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0612" w14:textId="0A43076B" w:rsidR="008D143B" w:rsidRPr="00C12965" w:rsidRDefault="00C12965" w:rsidP="00C12965">
      <w:pPr>
        <w:pStyle w:val="Title"/>
        <w:sectPr w:rsidR="008D143B" w:rsidRPr="00C12965">
          <w:footerReference w:type="even" r:id="rId7"/>
          <w:footerReference w:type="default" r:id="rId8"/>
          <w:pgSz w:w="12240" w:h="15840"/>
          <w:pgMar w:top="1440" w:right="1440" w:bottom="1440" w:left="1440" w:header="720" w:footer="720" w:gutter="0"/>
          <w:cols w:space="720"/>
          <w:docGrid w:linePitch="360"/>
        </w:sectPr>
      </w:pPr>
      <w:r w:rsidRPr="00C12965">
        <w:rPr>
          <w:sz w:val="48"/>
          <w:szCs w:val="48"/>
        </w:rPr>
        <w:t xml:space="preserve">Three </w:t>
      </w:r>
      <w:r w:rsidR="00977E0C" w:rsidRPr="00C12965">
        <w:rPr>
          <w:sz w:val="48"/>
          <w:szCs w:val="48"/>
        </w:rPr>
        <w:t xml:space="preserve">Writing </w:t>
      </w:r>
      <w:r w:rsidR="00977E0C" w:rsidRPr="00C12965">
        <w:rPr>
          <w:spacing w:val="0"/>
          <w:sz w:val="48"/>
          <w:szCs w:val="48"/>
        </w:rPr>
        <w:t>Samples</w:t>
      </w:r>
      <w:r>
        <w:rPr>
          <w:spacing w:val="0"/>
          <w:sz w:val="48"/>
          <w:szCs w:val="48"/>
        </w:rPr>
        <w:t xml:space="preserve"> </w:t>
      </w:r>
      <w:proofErr w:type="gramStart"/>
      <w:r w:rsidRPr="00C12965">
        <w:rPr>
          <w:color w:val="CA4B26"/>
          <w:spacing w:val="0"/>
          <w:sz w:val="18"/>
          <w:szCs w:val="18"/>
        </w:rPr>
        <w:t>By</w:t>
      </w:r>
      <w:proofErr w:type="gramEnd"/>
      <w:r w:rsidRPr="00C12965">
        <w:rPr>
          <w:color w:val="CA4B26"/>
          <w:sz w:val="18"/>
          <w:szCs w:val="18"/>
        </w:rPr>
        <w:t xml:space="preserve"> Christine D. Allen</w:t>
      </w:r>
    </w:p>
    <w:tbl>
      <w:tblPr>
        <w:tblStyle w:val="TableGrid"/>
        <w:tblW w:w="4858" w:type="pct"/>
        <w:tblBorders>
          <w:top w:val="dashSmallGap" w:sz="4" w:space="0" w:color="CA4B26"/>
          <w:left w:val="none" w:sz="0" w:space="0" w:color="auto"/>
          <w:bottom w:val="none" w:sz="0" w:space="0" w:color="auto"/>
          <w:right w:val="none" w:sz="0" w:space="0" w:color="auto"/>
          <w:insideH w:val="dashSmallGap" w:sz="4" w:space="0" w:color="CA4B26"/>
          <w:insideV w:val="dashSmallGap" w:sz="4" w:space="0" w:color="CA4B26"/>
        </w:tblBorders>
        <w:tblLayout w:type="fixed"/>
        <w:tblLook w:val="04A0" w:firstRow="1" w:lastRow="0" w:firstColumn="1" w:lastColumn="0" w:noHBand="0" w:noVBand="1"/>
      </w:tblPr>
      <w:tblGrid>
        <w:gridCol w:w="5942"/>
        <w:gridCol w:w="3152"/>
      </w:tblGrid>
      <w:tr w:rsidR="00456539" w14:paraId="100A5261" w14:textId="77777777" w:rsidTr="00456539">
        <w:tc>
          <w:tcPr>
            <w:tcW w:w="3267" w:type="pct"/>
          </w:tcPr>
          <w:p w14:paraId="3CD8528D" w14:textId="240CCDB3" w:rsidR="005B6533" w:rsidRPr="00977E0C" w:rsidRDefault="005B6533" w:rsidP="0090628D">
            <w:pPr>
              <w:pStyle w:val="Heading1"/>
            </w:pPr>
            <w:r w:rsidRPr="00977E0C">
              <w:t xml:space="preserve">The </w:t>
            </w:r>
            <w:r w:rsidR="00977E0C" w:rsidRPr="00977E0C">
              <w:t>Perils</w:t>
            </w:r>
            <w:r w:rsidRPr="00977E0C">
              <w:t xml:space="preserve"> of </w:t>
            </w:r>
            <w:r w:rsidR="00977E0C" w:rsidRPr="00977E0C">
              <w:t>Hyperreacti</w:t>
            </w:r>
            <w:r w:rsidR="00977E0C">
              <w:t>on</w:t>
            </w:r>
            <w:r w:rsidR="00977E0C" w:rsidRPr="00977E0C">
              <w:t xml:space="preserve"> </w:t>
            </w:r>
            <w:r w:rsidR="00977E0C">
              <w:t xml:space="preserve">&amp; </w:t>
            </w:r>
            <w:r w:rsidRPr="00977E0C">
              <w:t xml:space="preserve">Overcorrection </w:t>
            </w:r>
          </w:p>
          <w:p w14:paraId="4BE446A3" w14:textId="7B103207" w:rsidR="00977E0C" w:rsidRPr="0090628D" w:rsidRDefault="00977E0C" w:rsidP="0090628D">
            <w:r w:rsidRPr="0090628D">
              <w:t>Last year</w:t>
            </w:r>
            <w:r w:rsidR="007D6A85">
              <w:t>,</w:t>
            </w:r>
            <w:r w:rsidRPr="0090628D">
              <w:t xml:space="preserve"> </w:t>
            </w:r>
            <w:r w:rsidR="0090628D">
              <w:t xml:space="preserve">white-knuckle </w:t>
            </w:r>
            <w:r w:rsidRPr="0090628D">
              <w:t>weaving through night traffic in Izmir, Turkey</w:t>
            </w:r>
            <w:r w:rsidR="0090628D">
              <w:t xml:space="preserve">, </w:t>
            </w:r>
            <w:r w:rsidRPr="0090628D">
              <w:t xml:space="preserve">I answered a call from the U.S. “You have two minutes to say good-bye to Dad,” my sister said. Doctors were to put </w:t>
            </w:r>
            <w:r w:rsidR="0090628D">
              <w:t>him on</w:t>
            </w:r>
            <w:r w:rsidRPr="0090628D">
              <w:t xml:space="preserve"> a ventilator</w:t>
            </w:r>
            <w:r w:rsidR="0090628D">
              <w:t xml:space="preserve">, and </w:t>
            </w:r>
            <w:r w:rsidRPr="0090628D">
              <w:t xml:space="preserve">he wasn’t expected to live through the </w:t>
            </w:r>
            <w:r w:rsidR="0090628D">
              <w:t>next</w:t>
            </w:r>
            <w:r w:rsidRPr="0090628D">
              <w:t xml:space="preserve"> night. “No! I have something for him. Tell him he has to wait!” Neither my demand nor </w:t>
            </w:r>
            <w:r w:rsidR="007D6A85">
              <w:t>my</w:t>
            </w:r>
            <w:r w:rsidRPr="0090628D">
              <w:t xml:space="preserve"> little </w:t>
            </w:r>
            <w:r w:rsidR="007D6A85">
              <w:t>gift, which I’ll describe momentarily,</w:t>
            </w:r>
            <w:r w:rsidRPr="0090628D">
              <w:t xml:space="preserve"> determined his fate. What kept him alive, more likely, was that the hospital had run out of ventilators. </w:t>
            </w:r>
          </w:p>
          <w:p w14:paraId="58FB4106" w14:textId="7854B558" w:rsidR="00977E0C" w:rsidRPr="0090628D" w:rsidRDefault="00977E0C" w:rsidP="0090628D">
            <w:r w:rsidRPr="0090628D">
              <w:t xml:space="preserve">In the early stages of the COVID-19 pandemic, people dying on ventilators seemed a matter of course, with parallel causal trajectories: Patients needed ventilators because they were very sick; patients died because they were very sick. </w:t>
            </w:r>
            <w:r w:rsidR="00AC3306">
              <w:t>Over time, research questions became more</w:t>
            </w:r>
            <w:r w:rsidRPr="0090628D">
              <w:t xml:space="preserve"> nuanced—</w:t>
            </w:r>
            <w:r w:rsidR="00AC3306">
              <w:t>were</w:t>
            </w:r>
            <w:r w:rsidRPr="0090628D">
              <w:t xml:space="preserve"> people dying on ventilators more frequently because of their degree of sickness or because the invasive ventilators introduce</w:t>
            </w:r>
            <w:r w:rsidR="00AC3306">
              <w:t>d</w:t>
            </w:r>
            <w:r w:rsidRPr="0090628D">
              <w:t xml:space="preserve"> additional risks? Answers </w:t>
            </w:r>
            <w:r w:rsidR="00AC3306">
              <w:t>are less than definitive</w:t>
            </w:r>
            <w:r w:rsidRPr="0090628D">
              <w:t>, but study results certainly suggest that jumping the gun on ventilators can be deadly.</w:t>
            </w:r>
          </w:p>
          <w:p w14:paraId="39FA5FCB" w14:textId="133934E5" w:rsidR="00977E0C" w:rsidRDefault="00AC3306" w:rsidP="0090628D">
            <w:r>
              <w:t xml:space="preserve">This spring </w:t>
            </w:r>
            <w:r w:rsidR="00977E0C" w:rsidRPr="0090628D">
              <w:t xml:space="preserve">I watched my 85-year-old dad scale a slab of </w:t>
            </w:r>
            <w:proofErr w:type="spellStart"/>
            <w:r w:rsidR="00977E0C" w:rsidRPr="0090628D">
              <w:t>redrock</w:t>
            </w:r>
            <w:proofErr w:type="spellEnd"/>
            <w:r w:rsidR="00977E0C" w:rsidRPr="0090628D">
              <w:t xml:space="preserve">, </w:t>
            </w:r>
            <w:r>
              <w:t>thinking about</w:t>
            </w:r>
            <w:r w:rsidR="00977E0C" w:rsidRPr="0090628D">
              <w:t xml:space="preserve"> the hazards of overcorrection—in </w:t>
            </w:r>
            <w:r w:rsidR="00C67907">
              <w:t xml:space="preserve">traffic, in </w:t>
            </w:r>
            <w:r w:rsidR="00977E0C" w:rsidRPr="0090628D">
              <w:t xml:space="preserve">domestic </w:t>
            </w:r>
            <w:r w:rsidR="00C67907">
              <w:t>strife</w:t>
            </w:r>
            <w:r w:rsidR="00977E0C" w:rsidRPr="0090628D">
              <w:t xml:space="preserve">, </w:t>
            </w:r>
            <w:r w:rsidR="00C67907">
              <w:t>in socio</w:t>
            </w:r>
            <w:r w:rsidR="00977E0C" w:rsidRPr="0090628D">
              <w:t xml:space="preserve">political crises, and </w:t>
            </w:r>
            <w:r>
              <w:t>so on.</w:t>
            </w:r>
            <w:r w:rsidR="006C3575">
              <w:t xml:space="preserve"> </w:t>
            </w:r>
            <w:r w:rsidR="00C67907">
              <w:t xml:space="preserve">As the U.S. deals with inflation, </w:t>
            </w:r>
            <w:r w:rsidR="000D37E6">
              <w:t>slowed growth</w:t>
            </w:r>
            <w:r w:rsidR="00C67907">
              <w:t xml:space="preserve">, </w:t>
            </w:r>
            <w:r w:rsidR="000D37E6">
              <w:t>stressed supply chains</w:t>
            </w:r>
            <w:r w:rsidR="00C67907">
              <w:t xml:space="preserve">, </w:t>
            </w:r>
            <w:r w:rsidR="000D37E6">
              <w:t>rising costs of housing and transportation</w:t>
            </w:r>
            <w:r w:rsidR="009F48B9">
              <w:t>, and a need for labor reform</w:t>
            </w:r>
            <w:r w:rsidR="00C67907">
              <w:t xml:space="preserve"> during election midterms, one wonders how Janet Yellen will keep her cool </w:t>
            </w:r>
            <w:r w:rsidR="007D6A85">
              <w:t xml:space="preserve">through fall, if any more unforeseen circumstances arise. </w:t>
            </w:r>
            <w:hyperlink r:id="rId9" w:history="1">
              <w:r w:rsidR="0037273B" w:rsidRPr="000D37E6">
                <w:rPr>
                  <w:rStyle w:val="Hyperlink"/>
                </w:rPr>
                <w:t>Ms. Yellen will do what Ms. Yellen will do</w:t>
              </w:r>
              <w:r w:rsidR="00132A50" w:rsidRPr="000D37E6">
                <w:rPr>
                  <w:rStyle w:val="Hyperlink"/>
                </w:rPr>
                <w:t>.</w:t>
              </w:r>
            </w:hyperlink>
            <w:r w:rsidR="00132A50">
              <w:t xml:space="preserve"> But how can</w:t>
            </w:r>
            <w:r w:rsidR="0037273B">
              <w:t xml:space="preserve"> the rest of us </w:t>
            </w:r>
            <w:r w:rsidR="00132A50">
              <w:t>keep our cool</w:t>
            </w:r>
            <w:r w:rsidR="00983E2A">
              <w:t>—and our capital—</w:t>
            </w:r>
            <w:r w:rsidR="0037273B">
              <w:t xml:space="preserve">as we </w:t>
            </w:r>
            <w:r w:rsidR="009F48B9">
              <w:t>watch international and domestic conflicts unfold, ice caps melting, and a march toward famine?</w:t>
            </w:r>
            <w:r w:rsidR="00132A50">
              <w:t xml:space="preserve"> </w:t>
            </w:r>
            <w:r w:rsidR="009F48B9">
              <w:t>Sometimes a little tried-and-true is what gets us through the ever-changing.</w:t>
            </w:r>
          </w:p>
          <w:p w14:paraId="75143541" w14:textId="26F6F40E" w:rsidR="0037273B" w:rsidRPr="00333CD3" w:rsidRDefault="0037273B" w:rsidP="0037273B">
            <w:pPr>
              <w:pStyle w:val="Heading2"/>
            </w:pPr>
            <w:r>
              <w:t xml:space="preserve">Be Aware of </w:t>
            </w:r>
            <w:r w:rsidR="00A67FBD">
              <w:t xml:space="preserve">Cognitive </w:t>
            </w:r>
            <w:r>
              <w:t xml:space="preserve">Biases </w:t>
            </w:r>
            <w:r w:rsidR="00132A50">
              <w:t>behind</w:t>
            </w:r>
            <w:r>
              <w:t xml:space="preserve"> Overreacti</w:t>
            </w:r>
            <w:r w:rsidR="0067521D">
              <w:t>ons</w:t>
            </w:r>
          </w:p>
          <w:p w14:paraId="4CB3AE28" w14:textId="2A27600D" w:rsidR="00132A50" w:rsidRDefault="00132A50" w:rsidP="00132A50">
            <w:r>
              <w:t xml:space="preserve">Reacting to extreme optimism or pessimism emerging from market chatter can lead to unnecessary losses or inhibited gains. Eventually reversion brings markets to long-term valuation levels, so devising a sensible long-term plan and sticking to it, despite all the chatter, </w:t>
            </w:r>
            <w:r w:rsidR="0005742F">
              <w:t>can</w:t>
            </w:r>
            <w:r>
              <w:t xml:space="preserve"> prevent investors from</w:t>
            </w:r>
            <w:r w:rsidR="0005742F">
              <w:t xml:space="preserve"> kneejerk selling during downturns, which</w:t>
            </w:r>
            <w:r>
              <w:t xml:space="preserve"> </w:t>
            </w:r>
            <w:r w:rsidR="0005742F">
              <w:t>locks</w:t>
            </w:r>
            <w:r>
              <w:t xml:space="preserve"> in losses</w:t>
            </w:r>
            <w:r w:rsidR="0005742F">
              <w:t>.</w:t>
            </w:r>
          </w:p>
          <w:p w14:paraId="464239A2" w14:textId="789B1FA3" w:rsidR="005E0DB1" w:rsidRPr="00531E3E" w:rsidRDefault="00132A50" w:rsidP="00114CA9">
            <w:r>
              <w:t>Let’s take a look at a few other biases behind hyperreactive overcorrections</w:t>
            </w:r>
            <w:r w:rsidR="00A67FBD">
              <w:t>—including optimism, overconfidence, risk-aversion</w:t>
            </w:r>
            <w:r w:rsidR="0067521D">
              <w:t xml:space="preserve"> biases, as well as a subset of the latter, the </w:t>
            </w:r>
            <w:r w:rsidR="00A67FBD">
              <w:t>loss-aversion bias.</w:t>
            </w:r>
          </w:p>
        </w:tc>
        <w:tc>
          <w:tcPr>
            <w:tcW w:w="1733" w:type="pct"/>
          </w:tcPr>
          <w:p w14:paraId="6FA8536A" w14:textId="3CAC29C2" w:rsidR="005B6533" w:rsidRPr="005B6533" w:rsidRDefault="00114CA9" w:rsidP="0090628D">
            <w:pPr>
              <w:pStyle w:val="CalloutTitle"/>
              <w:framePr w:wrap="notBeside"/>
            </w:pPr>
            <w:r>
              <w:t xml:space="preserve">[Callout 1] </w:t>
            </w:r>
            <w:r w:rsidR="005B6533" w:rsidRPr="005B6533">
              <w:t>What Is a Market Correction?</w:t>
            </w:r>
          </w:p>
          <w:p w14:paraId="2D8C2521" w14:textId="66728840" w:rsidR="005E0DB1" w:rsidRPr="002433D0" w:rsidRDefault="005B6533" w:rsidP="002433D0">
            <w:pPr>
              <w:pStyle w:val="CalloutText"/>
            </w:pPr>
            <w:r w:rsidRPr="002433D0">
              <w:t>A correction is often understood as 10% to 20% decline from a security’s peak price. Corrections to individual assets or to an index measuring a group of assets can occur over days, weeks, or a few months.</w:t>
            </w:r>
            <w:r w:rsidR="002433D0">
              <w:t xml:space="preserve"> Overcorrections exceed a 20% decline.</w:t>
            </w:r>
          </w:p>
          <w:p w14:paraId="3B607E13" w14:textId="474F9F37" w:rsidR="00785F01" w:rsidRPr="005B6533" w:rsidRDefault="00114CA9" w:rsidP="0090628D">
            <w:pPr>
              <w:pStyle w:val="CalloutTitle"/>
              <w:framePr w:wrap="notBeside"/>
            </w:pPr>
            <w:r>
              <w:t xml:space="preserve">[Callout 2] </w:t>
            </w:r>
            <w:r w:rsidR="00785F01">
              <w:t>Who Tracks Corrections</w:t>
            </w:r>
            <w:r w:rsidR="00826DE6">
              <w:t xml:space="preserve"> and How Reliable Are They</w:t>
            </w:r>
            <w:r w:rsidR="00785F01">
              <w:t>?</w:t>
            </w:r>
          </w:p>
          <w:p w14:paraId="5627BC9C" w14:textId="01B681FC" w:rsidR="00785F01" w:rsidRPr="002433D0" w:rsidRDefault="00785F01" w:rsidP="002433D0">
            <w:pPr>
              <w:pStyle w:val="CalloutText"/>
            </w:pPr>
            <w:r w:rsidRPr="002433D0">
              <w:t>Investors, traders, and analysts generate market chatter and charting strategies to identify factors</w:t>
            </w:r>
            <w:r w:rsidR="00826DE6" w:rsidRPr="002433D0">
              <w:t xml:space="preserve"> in market corrections</w:t>
            </w:r>
            <w:r w:rsidRPr="002433D0">
              <w:t xml:space="preserve">, their causes, and </w:t>
            </w:r>
            <w:r w:rsidR="00826DE6" w:rsidRPr="002433D0">
              <w:t xml:space="preserve">their </w:t>
            </w:r>
            <w:r w:rsidRPr="002433D0">
              <w:t xml:space="preserve">likely outcomes. </w:t>
            </w:r>
            <w:r w:rsidR="00826DE6" w:rsidRPr="002433D0">
              <w:t xml:space="preserve">Expertise matters, but no single advisor can predict the unpredictable. </w:t>
            </w:r>
          </w:p>
          <w:p w14:paraId="7FEF54A1" w14:textId="53302227" w:rsidR="00785F01" w:rsidRPr="005B6533" w:rsidRDefault="00114CA9" w:rsidP="0090628D">
            <w:pPr>
              <w:pStyle w:val="CalloutTitle"/>
              <w:framePr w:wrap="notBeside"/>
            </w:pPr>
            <w:r>
              <w:t xml:space="preserve">[Callout 3] </w:t>
            </w:r>
            <w:r w:rsidR="00785F01">
              <w:t>Are Corrections More Painful or Positive?</w:t>
            </w:r>
          </w:p>
          <w:p w14:paraId="1B8E9F86" w14:textId="2F885B11" w:rsidR="00785F01" w:rsidRPr="002433D0" w:rsidRDefault="00785F01" w:rsidP="002433D0">
            <w:pPr>
              <w:pStyle w:val="CalloutText"/>
            </w:pPr>
            <w:r w:rsidRPr="002433D0">
              <w:t>Corrections in the short-term can be crushing for those easily swayed by herd mentality, panic, and daily chatter. Read on for tips on enduring corrections with potentially steady gains and new buying opportunities in the long run.</w:t>
            </w:r>
            <w:r w:rsidR="00BE7ED8">
              <w:t xml:space="preserve"> You might want to take advantage of buying high-value assets at discounted prices, or you might mitigate declining equity prices with </w:t>
            </w:r>
            <w:hyperlink r:id="rId10" w:history="1">
              <w:r w:rsidR="00BE7ED8" w:rsidRPr="0067521D">
                <w:rPr>
                  <w:rStyle w:val="Hyperlink"/>
                </w:rPr>
                <w:t>stop-loss and stop-limit orders</w:t>
              </w:r>
            </w:hyperlink>
            <w:r w:rsidR="00BE7ED8">
              <w:t>.</w:t>
            </w:r>
          </w:p>
          <w:p w14:paraId="75A9D982" w14:textId="76FB6815" w:rsidR="00977E0C" w:rsidRPr="005B6533" w:rsidRDefault="00977E0C" w:rsidP="0090628D">
            <w:pPr>
              <w:pStyle w:val="CalloutText"/>
            </w:pPr>
          </w:p>
        </w:tc>
      </w:tr>
    </w:tbl>
    <w:p w14:paraId="53E3F9BA" w14:textId="37B5D19B" w:rsidR="00A67FBD" w:rsidRDefault="00A67FBD">
      <w:pPr>
        <w:spacing w:before="0" w:after="0"/>
        <w:ind w:left="0"/>
      </w:pPr>
    </w:p>
    <w:tbl>
      <w:tblPr>
        <w:tblStyle w:val="TableGrid"/>
        <w:tblW w:w="4858" w:type="pct"/>
        <w:tblBorders>
          <w:top w:val="dashSmallGap" w:sz="4" w:space="0" w:color="CA4B26"/>
          <w:left w:val="none" w:sz="0" w:space="0" w:color="auto"/>
          <w:bottom w:val="none" w:sz="0" w:space="0" w:color="auto"/>
          <w:right w:val="none" w:sz="0" w:space="0" w:color="auto"/>
          <w:insideH w:val="dashSmallGap" w:sz="4" w:space="0" w:color="CA4B26"/>
          <w:insideV w:val="dashSmallGap" w:sz="4" w:space="0" w:color="CA4B26"/>
        </w:tblBorders>
        <w:tblLayout w:type="fixed"/>
        <w:tblLook w:val="04A0" w:firstRow="1" w:lastRow="0" w:firstColumn="1" w:lastColumn="0" w:noHBand="0" w:noVBand="1"/>
      </w:tblPr>
      <w:tblGrid>
        <w:gridCol w:w="5942"/>
        <w:gridCol w:w="3152"/>
      </w:tblGrid>
      <w:tr w:rsidR="002433D0" w14:paraId="5AD08310" w14:textId="77777777" w:rsidTr="007153C5">
        <w:tc>
          <w:tcPr>
            <w:tcW w:w="3267" w:type="pct"/>
          </w:tcPr>
          <w:p w14:paraId="48292E9D" w14:textId="77777777" w:rsidR="002433D0" w:rsidRPr="00977E0C" w:rsidRDefault="002433D0" w:rsidP="002433D0">
            <w:pPr>
              <w:pStyle w:val="Heading2"/>
            </w:pPr>
            <w:r w:rsidRPr="00977E0C">
              <w:lastRenderedPageBreak/>
              <w:t xml:space="preserve">The </w:t>
            </w:r>
            <w:r>
              <w:t>Optimism Bias</w:t>
            </w:r>
            <w:r w:rsidRPr="00977E0C">
              <w:t xml:space="preserve"> </w:t>
            </w:r>
          </w:p>
          <w:p w14:paraId="6EEE1EAA" w14:textId="77777777" w:rsidR="002433D0" w:rsidRDefault="002433D0" w:rsidP="002433D0">
            <w:r>
              <w:t xml:space="preserve">Optimism biases and overconfidence biases are related, but they stem from different core beliefs. Enthusiasm in one’s career allows us to persevere, even when our personal, professional, and macroeconomic situations get tough, yet it’s important to understand the limits of optimism. When a sense of good luck and well-being seem mandatory in our workplaces and even our self-concept, we might have “intuitive”—and </w:t>
            </w:r>
            <w:r>
              <w:rPr>
                <w:i/>
                <w:iCs/>
              </w:rPr>
              <w:t>erroneous</w:t>
            </w:r>
            <w:r>
              <w:t xml:space="preserve">—feelings about inevitably positive market returns. Be cautious. </w:t>
            </w:r>
          </w:p>
          <w:p w14:paraId="401B5399" w14:textId="77777777" w:rsidR="002433D0" w:rsidRDefault="002433D0" w:rsidP="002433D0">
            <w:r w:rsidRPr="00821FC9">
              <w:rPr>
                <w:rStyle w:val="Heading4Char"/>
                <w:sz w:val="24"/>
                <w:szCs w:val="24"/>
              </w:rPr>
              <w:t>TIP:</w:t>
            </w:r>
            <w:r w:rsidRPr="00A439ED">
              <w:rPr>
                <w:color w:val="C00000"/>
              </w:rPr>
              <w:t xml:space="preserve"> </w:t>
            </w:r>
            <w:r>
              <w:t xml:space="preserve">Don’t make forecasts based on internal “gut feelings” alone—look externally at a rough distribution of outcomes among a class of similar assets within a given timeframe. How has your gut feeling measured against external, </w:t>
            </w:r>
            <w:proofErr w:type="spellStart"/>
            <w:r>
              <w:t>multiplicitous</w:t>
            </w:r>
            <w:proofErr w:type="spellEnd"/>
            <w:r>
              <w:t xml:space="preserve"> analyses? It’s worth charting, but it’s a step in your decision-making process you should never skip, because no investment is free of risk. Factors outside of your control, beyond your advisor’s control, and even outside of any country’s leader’s reach, can easily usurp your feelings. Read more </w:t>
            </w:r>
            <w:r w:rsidRPr="0088638F">
              <w:rPr>
                <w:color w:val="CA4B26"/>
              </w:rPr>
              <w:t>here</w:t>
            </w:r>
            <w:r>
              <w:t xml:space="preserve"> [internal link 1 (IL1)].</w:t>
            </w:r>
          </w:p>
          <w:p w14:paraId="7362E786" w14:textId="77777777" w:rsidR="002433D0" w:rsidRPr="00333CD3" w:rsidRDefault="002433D0" w:rsidP="002433D0">
            <w:pPr>
              <w:pStyle w:val="Heading2"/>
            </w:pPr>
            <w:r>
              <w:t>The Overconfidence Bias</w:t>
            </w:r>
          </w:p>
          <w:p w14:paraId="345902CE" w14:textId="77777777" w:rsidR="002433D0" w:rsidRDefault="002433D0" w:rsidP="002433D0">
            <w:r>
              <w:t xml:space="preserve">The overconfidence bias is at work when we overestimate our skills, capacities, and performance, and it’s rooted mostly in a desire for more control than one actually has. In some it takes shape in less perceived responsibility and guilt for irrational or unfair practices. You’ll see overconfidence bias in investors who believe they have unique above-average insight that will lead them to inevitable success as compared to other investors. People with overconfidence bias often take on too much risk and underestimate how long it might take for an investment to pay off (known as </w:t>
            </w:r>
            <w:r w:rsidRPr="00246E94">
              <w:rPr>
                <w:i/>
                <w:iCs/>
                <w:color w:val="C00000"/>
              </w:rPr>
              <w:t>planning fallacy</w:t>
            </w:r>
            <w:r>
              <w:t xml:space="preserve">). </w:t>
            </w:r>
          </w:p>
          <w:p w14:paraId="55CD6DE1" w14:textId="77777777" w:rsidR="002433D0" w:rsidRDefault="002433D0" w:rsidP="002433D0">
            <w:r>
              <w:t>Disparities between an investor’s self-assessments and the performance of their investments might be clear to everyone around an individual, but the bias often leads one to fabricate explanations for this or that “real cause” of the problem—which, the investor would say with confidence, has little or nothing to do with his or her own overconfidence. To some extent, the individual might be right—tightening supply chains, increasing costs of oil, climate change, and so on might very well contribute to poor performance. But understanding one’s own limitations could very well balance the effects of market turmoil.</w:t>
            </w:r>
          </w:p>
          <w:p w14:paraId="44FD30CC" w14:textId="77777777" w:rsidR="002433D0" w:rsidRDefault="002433D0" w:rsidP="002433D0">
            <w:r w:rsidRPr="00724419">
              <w:rPr>
                <w:rStyle w:val="Heading4Char"/>
                <w:sz w:val="24"/>
                <w:szCs w:val="24"/>
              </w:rPr>
              <w:t>TIPS:</w:t>
            </w:r>
            <w:r>
              <w:t xml:space="preserve"> Check yourself for the </w:t>
            </w:r>
            <w:r w:rsidRPr="003C3DA6">
              <w:rPr>
                <w:i/>
                <w:iCs/>
                <w:color w:val="C00000"/>
              </w:rPr>
              <w:t>desirability effect</w:t>
            </w:r>
            <w:r>
              <w:rPr>
                <w:i/>
                <w:iCs/>
                <w:color w:val="C00000"/>
              </w:rPr>
              <w:t xml:space="preserve"> </w:t>
            </w:r>
            <w:r w:rsidRPr="00724419">
              <w:t xml:space="preserve">when you notice your predictions don’t </w:t>
            </w:r>
            <w:r>
              <w:t xml:space="preserve">always </w:t>
            </w:r>
            <w:r w:rsidRPr="00724419">
              <w:t xml:space="preserve">seem reflected in </w:t>
            </w:r>
            <w:r>
              <w:t xml:space="preserve">gains. That is, weigh your desire for a given outcome regarding an investment and your self-concept against aggregate results from multiple exchanges. From where does your confidence derive—from your education, your institutional affiliation, your heritage? Expertise, connections, and exhaustive research count; but they can’t </w:t>
            </w:r>
            <w:r>
              <w:lastRenderedPageBreak/>
              <w:t xml:space="preserve">account for factors beyond your control. Take inventory of factors outside of your control that might influence the performance of your investments. Read more </w:t>
            </w:r>
            <w:r w:rsidRPr="0088638F">
              <w:rPr>
                <w:color w:val="CA4B26"/>
              </w:rPr>
              <w:t xml:space="preserve">here </w:t>
            </w:r>
            <w:r>
              <w:t>[IL2].</w:t>
            </w:r>
          </w:p>
          <w:p w14:paraId="4045D6B4" w14:textId="77777777" w:rsidR="002433D0" w:rsidRPr="00333CD3" w:rsidRDefault="002433D0" w:rsidP="002433D0">
            <w:pPr>
              <w:pStyle w:val="Heading2"/>
            </w:pPr>
            <w:r>
              <w:t xml:space="preserve">The Risk-Aversion and Loss-Aversion Biases </w:t>
            </w:r>
          </w:p>
          <w:p w14:paraId="524A9400" w14:textId="77777777" w:rsidR="002433D0" w:rsidRDefault="002433D0" w:rsidP="002433D0">
            <w:r>
              <w:t xml:space="preserve">Investors with </w:t>
            </w:r>
            <w:r w:rsidRPr="00250E3D">
              <w:rPr>
                <w:color w:val="C00000"/>
              </w:rPr>
              <w:t>RISK-AVERSION BIAS</w:t>
            </w:r>
            <w:r>
              <w:t xml:space="preserve"> sometimes prefer low-interest investments like U.S. Treasury bonds, certificates of deposit, conservation allocation funds, and high-credit-quality municipal bonds. They are highly sensitive to making decisions with uncertain consequences. They sometimes insist on compensation for risk through a risk premium. Generally, more wealthy individuals, especially those who’ve inherited wealth, tend to be risk adverse. They’d prefer protecting their principal over growth because, as they say in behavioral economics, “losses loom larger than gains.” </w:t>
            </w:r>
          </w:p>
          <w:p w14:paraId="121CB153" w14:textId="77777777" w:rsidR="002433D0" w:rsidRPr="009C5AFB" w:rsidRDefault="002433D0" w:rsidP="002433D0">
            <w:r>
              <w:t xml:space="preserve">Those with </w:t>
            </w:r>
            <w:r>
              <w:rPr>
                <w:color w:val="C00000"/>
              </w:rPr>
              <w:t>LOSS</w:t>
            </w:r>
            <w:r w:rsidRPr="00250E3D">
              <w:rPr>
                <w:color w:val="C00000"/>
              </w:rPr>
              <w:t>-AVERSION BIAS</w:t>
            </w:r>
            <w:r>
              <w:rPr>
                <w:color w:val="C00000"/>
              </w:rPr>
              <w:t xml:space="preserve"> </w:t>
            </w:r>
            <w:r>
              <w:t>demonstrate both risk-averse and risk-seeking behaviors. They fluctuate easily and quickly from pride to fear, so they particularly need reasonable risk parameters to avoid emotionally driven investment decisions.</w:t>
            </w:r>
          </w:p>
          <w:p w14:paraId="71CB7126" w14:textId="77777777" w:rsidR="002433D0" w:rsidRDefault="002433D0" w:rsidP="002433D0">
            <w:r w:rsidRPr="0088638F">
              <w:rPr>
                <w:rStyle w:val="Heading4Char"/>
                <w:sz w:val="24"/>
                <w:szCs w:val="24"/>
              </w:rPr>
              <w:t xml:space="preserve">TIPS: </w:t>
            </w:r>
            <w:r w:rsidRPr="0088638F">
              <w:t>Consider a broader perspective, looking at tax benefits, opportunities for other investments, and so on to reframe your perception of risk if you’ve found risk aversion has cost you too much.</w:t>
            </w:r>
            <w:r>
              <w:t xml:space="preserve"> Remember that sparing yourself from any degree of uncertainty can mean passing up other potentially long-term, sound investment opportunities. People nearing retirement might consider </w:t>
            </w:r>
            <w:r w:rsidRPr="003E5D26">
              <w:rPr>
                <w:i/>
                <w:iCs/>
                <w:color w:val="CA4B26"/>
              </w:rPr>
              <w:t>target date funds</w:t>
            </w:r>
            <w:r>
              <w:rPr>
                <w:i/>
                <w:iCs/>
              </w:rPr>
              <w:t>—</w:t>
            </w:r>
            <w:r>
              <w:t>a mix of stocks and bonds that present potential growth early on and become less risky over time. If you have loss-aversion bias, a</w:t>
            </w:r>
            <w:r w:rsidRPr="0088638F">
              <w:t xml:space="preserve">void impulsive herd-instinct behaviors such as IPO first-day flipping or prematurely moving funds to low-risk interest-rate securities. </w:t>
            </w:r>
            <w:r>
              <w:t xml:space="preserve">Read more about coping with the uncertainty inherent in investment </w:t>
            </w:r>
            <w:r w:rsidRPr="00147B2D">
              <w:rPr>
                <w:color w:val="CA4B26"/>
              </w:rPr>
              <w:t xml:space="preserve">here </w:t>
            </w:r>
            <w:r>
              <w:t>[IL3].</w:t>
            </w:r>
          </w:p>
          <w:p w14:paraId="24C0C142" w14:textId="702CA207" w:rsidR="002433D0" w:rsidRDefault="00D007F6" w:rsidP="00D007F6">
            <w:pPr>
              <w:pStyle w:val="Heading2"/>
            </w:pPr>
            <w:r>
              <w:t xml:space="preserve">Neither Economies </w:t>
            </w:r>
            <w:proofErr w:type="gramStart"/>
            <w:r>
              <w:t>Nor</w:t>
            </w:r>
            <w:proofErr w:type="gramEnd"/>
            <w:r>
              <w:t xml:space="preserve"> Portfolios Need Ventilators </w:t>
            </w:r>
          </w:p>
          <w:p w14:paraId="4ABC15D0" w14:textId="6C0765AF" w:rsidR="00D007F6" w:rsidRDefault="00D007F6" w:rsidP="002433D0">
            <w:r>
              <w:t xml:space="preserve">During the pandemic, hyperbolic metaphors consumed the media, and the media often consumed our </w:t>
            </w:r>
            <w:r w:rsidR="005721A5">
              <w:t xml:space="preserve">best efforts to manage our pervasive sense of uncertainty. Putting the economy on a ventilator was a favorite: ventilators took the forms of lockdowns, </w:t>
            </w:r>
            <w:r w:rsidR="000C0153">
              <w:t xml:space="preserve">insurance expansions, </w:t>
            </w:r>
            <w:r w:rsidR="005721A5">
              <w:t>conditional cash transfers, and other stimulus</w:t>
            </w:r>
            <w:r w:rsidR="000C0153">
              <w:t xml:space="preserve"> programs</w:t>
            </w:r>
            <w:r w:rsidR="005721A5">
              <w:t>.</w:t>
            </w:r>
            <w:r w:rsidR="000C0153">
              <w:t xml:space="preserve"> But in </w:t>
            </w:r>
            <w:proofErr w:type="gramStart"/>
            <w:r w:rsidR="000C0153">
              <w:t>fact</w:t>
            </w:r>
            <w:proofErr w:type="gramEnd"/>
            <w:r w:rsidR="000C0153">
              <w:t xml:space="preserve"> economies don’t require ventilators; they require the instruments of analysis over time, and unlike the ventilator my father didn’t receive, these instruments don’t introduce additional risk but counter triggers for emotional trading, </w:t>
            </w:r>
            <w:r w:rsidR="000C0153">
              <w:rPr>
                <w:i/>
                <w:iCs/>
              </w:rPr>
              <w:t>including</w:t>
            </w:r>
            <w:r w:rsidR="000C0153">
              <w:t xml:space="preserve"> hyperbolic language and panic-ridden, overreactive market chatter. </w:t>
            </w:r>
          </w:p>
          <w:p w14:paraId="116B7EB3" w14:textId="0604587F" w:rsidR="002D5BFC" w:rsidRDefault="000C0153" w:rsidP="002433D0">
            <w:r>
              <w:t>The gift I brought my father meant something to him—and to me. It’s an adult figure holding a baby</w:t>
            </w:r>
            <w:r w:rsidR="00554473">
              <w:t xml:space="preserve"> across the chest—an amulet from the vicinity of the Asklepion in Pergamon (now Bergama, Turkey)</w:t>
            </w:r>
            <w:r>
              <w:t>. I was born with hyaline membrane disease and wasn’t expected to live</w:t>
            </w:r>
            <w:r w:rsidR="00554473">
              <w:t xml:space="preserve">, so I slept on his chest every night for </w:t>
            </w:r>
            <w:r w:rsidR="00554473">
              <w:lastRenderedPageBreak/>
              <w:t xml:space="preserve">my first few months. It was then, he said, that he first felt like a father, despite that I was his fifth baby. My dad, a lifelong atheist, survived long enough that I could bring the amulet, and once he had it in his hand, he held onto it like his life depended on it. It still sits on his nightstand. </w:t>
            </w:r>
            <w:r w:rsidR="002D5BFC">
              <w:t>The tool, after all, wasn’t meant to cure him but to distract him from the overwhelming stress of a close encounter with death.</w:t>
            </w:r>
          </w:p>
          <w:p w14:paraId="634F0BB4" w14:textId="1ED94CFE" w:rsidR="00FD4703" w:rsidRDefault="00554473" w:rsidP="002433D0">
            <w:r>
              <w:t xml:space="preserve">I’m not suggesting investors find themselves an amulet; I’m suggesting that </w:t>
            </w:r>
            <w:r w:rsidR="005C27A3">
              <w:t xml:space="preserve">you can use any tool you want if it’ll help you stay calm enough to avoid overreacting during market corrections. Investment performance isn’t about a fleeting sense of flow or intuition; it’s not about any one person’s incomprehensible acumen; and it’s not about playing it safely into stagnation. </w:t>
            </w:r>
            <w:r w:rsidR="006846ED">
              <w:t xml:space="preserve">It can be about hiring trusted advisors and about </w:t>
            </w:r>
            <w:r w:rsidR="008D7863">
              <w:t>dragging</w:t>
            </w:r>
            <w:r w:rsidR="006846ED">
              <w:t xml:space="preserve"> your decision-making </w:t>
            </w:r>
            <w:r w:rsidR="008D7863">
              <w:t xml:space="preserve">self </w:t>
            </w:r>
            <w:r w:rsidR="006846ED">
              <w:t xml:space="preserve">out of the </w:t>
            </w:r>
            <w:r w:rsidR="008D7863">
              <w:t xml:space="preserve">amygdala (the emotional structure of the brain) and into the logical, emotion-regulating frontal lobe </w:t>
            </w:r>
            <w:r w:rsidR="006846ED">
              <w:t xml:space="preserve">using </w:t>
            </w:r>
            <w:hyperlink r:id="rId11" w:history="1">
              <w:r w:rsidR="008D7863" w:rsidRPr="008D7863">
                <w:rPr>
                  <w:rStyle w:val="Hyperlink"/>
                </w:rPr>
                <w:t>analytical</w:t>
              </w:r>
              <w:r w:rsidR="006846ED" w:rsidRPr="008D7863">
                <w:rPr>
                  <w:rStyle w:val="Hyperlink"/>
                </w:rPr>
                <w:t xml:space="preserve"> tools </w:t>
              </w:r>
              <w:r w:rsidR="008D7863" w:rsidRPr="008D7863">
                <w:rPr>
                  <w:rStyle w:val="Hyperlink"/>
                </w:rPr>
                <w:t>for investors</w:t>
              </w:r>
            </w:hyperlink>
            <w:r w:rsidR="008D7863">
              <w:t xml:space="preserve">. </w:t>
            </w:r>
          </w:p>
          <w:p w14:paraId="72D4E9BA" w14:textId="79D7B531" w:rsidR="000C0153" w:rsidRDefault="00FD4703" w:rsidP="002433D0">
            <w:r>
              <w:t>Know your cognitive biases, and keep in mind that d</w:t>
            </w:r>
            <w:r w:rsidR="008D7863">
              <w:t>isciplined adherence to a few rules of thumb will take you a long way:</w:t>
            </w:r>
          </w:p>
          <w:p w14:paraId="7212EEA3" w14:textId="77777777" w:rsidR="008D7863" w:rsidRDefault="002433D0" w:rsidP="00FD4703">
            <w:pPr>
              <w:pStyle w:val="ListBullet2"/>
            </w:pPr>
            <w:r>
              <w:t xml:space="preserve">Don’t lose your cool over exuberant buying sprees without technical, quantitative, and qualitative aggregate analyses of performers in a given class of holdings over a particular timeframe. </w:t>
            </w:r>
          </w:p>
          <w:p w14:paraId="3D05DBC5" w14:textId="2BAF18C4" w:rsidR="00FD4703" w:rsidRDefault="002433D0" w:rsidP="00FD4703">
            <w:pPr>
              <w:pStyle w:val="ListBullet2"/>
            </w:pPr>
            <w:r>
              <w:t>Don’t follow a panicked herd in flipping stocks during market corrections</w:t>
            </w:r>
            <w:r w:rsidR="00FD4703">
              <w:t>, and don’t liquidate all your assets just to hoard cash in your basement (or savings account).</w:t>
            </w:r>
          </w:p>
          <w:p w14:paraId="11C2BD99" w14:textId="0FEAC7F6" w:rsidR="002433D0" w:rsidRPr="00186946" w:rsidRDefault="002433D0" w:rsidP="00FD4703">
            <w:pPr>
              <w:pStyle w:val="ListBullet2"/>
              <w:rPr>
                <w:color w:val="CA4B26"/>
                <w:sz w:val="28"/>
              </w:rPr>
            </w:pPr>
            <w:r>
              <w:t>And look out for red flags—companies with unethical practices, corrupt leadership, hidden balance sheets, and so on—and more than likely, you’ll weather the corrections and end up investing in holding you can believe in—holdings that are neither under- nor overvalued, that are subject to scrutiny, and that have earned a reputation for some degree of stability.</w:t>
            </w:r>
          </w:p>
          <w:p w14:paraId="1D36FD13" w14:textId="77777777" w:rsidR="002433D0" w:rsidRDefault="002433D0" w:rsidP="002433D0">
            <w:pPr>
              <w:pStyle w:val="ListBullet2"/>
            </w:pPr>
          </w:p>
        </w:tc>
        <w:tc>
          <w:tcPr>
            <w:tcW w:w="1733" w:type="pct"/>
          </w:tcPr>
          <w:p w14:paraId="31DA8FD8" w14:textId="77777777" w:rsidR="002433D0" w:rsidRPr="005B6533" w:rsidRDefault="002433D0" w:rsidP="002433D0">
            <w:pPr>
              <w:pStyle w:val="CalloutTitle"/>
              <w:framePr w:w="0" w:wrap="auto" w:vAnchor="margin" w:yAlign="inline"/>
            </w:pPr>
            <w:r>
              <w:lastRenderedPageBreak/>
              <w:t>[IL2] A Little Optimism Can’t Hurt, Can It?</w:t>
            </w:r>
          </w:p>
          <w:p w14:paraId="28CD0FBC" w14:textId="77777777" w:rsidR="002433D0" w:rsidRPr="002433D0" w:rsidRDefault="002433D0" w:rsidP="002433D0">
            <w:pPr>
              <w:pStyle w:val="CalloutText"/>
            </w:pPr>
            <w:r w:rsidRPr="002433D0">
              <w:t>Research shows that investors who base decisions on a core belief in their personal good luck and well-being see returns of at least five percentage points less than other investors. Take part in a motivational program—it’ll make you feel good. But mind your inherently human capacity for cognitive error. When it comes to financial investments, rationality must be your friend.</w:t>
            </w:r>
          </w:p>
          <w:p w14:paraId="5DE176F6" w14:textId="77777777" w:rsidR="002433D0" w:rsidRPr="002433D0" w:rsidRDefault="002433D0" w:rsidP="002433D0">
            <w:pPr>
              <w:pStyle w:val="CalloutText"/>
            </w:pPr>
            <w:r w:rsidRPr="002433D0">
              <w:t>Consider the Dot Com Bubble of 2000. Nasdaq losses were 77% and recovery took 15 years; tech stocks were overvalued, but investors felt so enthusiastic about earnings, they often failed to look at the stability of companies they invested in. Some abandoned investment altogether rather than enduring market correction, and they lost out on a lengthy bull market. J. Paul Getty’s advice might have served them well: “Buy when everyone else is selling, and hold on until everyone else is buying.”</w:t>
            </w:r>
          </w:p>
          <w:p w14:paraId="2D9DA923" w14:textId="77777777" w:rsidR="002433D0" w:rsidRPr="005B6533" w:rsidRDefault="002433D0" w:rsidP="002433D0">
            <w:pPr>
              <w:pStyle w:val="CalloutTitle"/>
              <w:framePr w:w="0" w:wrap="auto" w:vAnchor="margin" w:yAlign="inline"/>
            </w:pPr>
            <w:r>
              <w:t xml:space="preserve">[IL2] Believe in Yourself! But Not </w:t>
            </w:r>
            <w:r w:rsidRPr="00A41C8D">
              <w:rPr>
                <w:i/>
                <w:iCs/>
              </w:rPr>
              <w:t>Too</w:t>
            </w:r>
            <w:r>
              <w:t xml:space="preserve"> Much…</w:t>
            </w:r>
          </w:p>
          <w:p w14:paraId="146E8187" w14:textId="77777777" w:rsidR="002433D0" w:rsidRPr="002433D0" w:rsidRDefault="002433D0" w:rsidP="002433D0">
            <w:pPr>
              <w:pStyle w:val="CalloutText"/>
            </w:pPr>
            <w:r w:rsidRPr="002433D0">
              <w:t xml:space="preserve">Your superior acumen might help you pick the next big stock or predict values such as next year’s GDP. But if you find yourself investing in a lot of penny stocks, trading too often, ignoring negative feedback that’s contrary to your own findings, you might consider the fact that </w:t>
            </w:r>
            <w:hyperlink r:id="rId12" w:history="1">
              <w:r w:rsidRPr="002433D0">
                <w:rPr>
                  <w:rStyle w:val="Hyperlink"/>
                  <w:color w:val="404040" w:themeColor="text1" w:themeTint="BF"/>
                  <w:u w:val="none"/>
                </w:rPr>
                <w:t>74%</w:t>
              </w:r>
            </w:hyperlink>
            <w:r w:rsidRPr="002433D0">
              <w:t xml:space="preserve"> of professional fund managers believe that they, too, have above-average acumen compared to their colleagues (and they can’t all be right). </w:t>
            </w:r>
          </w:p>
          <w:p w14:paraId="6E6BDB67" w14:textId="77777777" w:rsidR="002433D0" w:rsidRPr="002433D0" w:rsidRDefault="002433D0" w:rsidP="002433D0">
            <w:pPr>
              <w:pStyle w:val="CalloutText"/>
            </w:pPr>
            <w:r w:rsidRPr="002433D0">
              <w:t xml:space="preserve">Reflect on the Subprime Mortgage Crisis of 2008; the S&amp;P 500 losses were 57%, and it took 15 years to recover. Reckless lending practices in housing loans combined with unemployment </w:t>
            </w:r>
            <w:r w:rsidRPr="002433D0">
              <w:lastRenderedPageBreak/>
              <w:t>required huge government bailouts, cash injections into the economy, and slashed interest rates. Yet the overconfident still insist the FTC regulations protecting consumers from unfair and deceptive practices are over-the-top. Why? Because they know better.</w:t>
            </w:r>
          </w:p>
          <w:p w14:paraId="3ACCE392" w14:textId="77777777" w:rsidR="002433D0" w:rsidRPr="002433D0" w:rsidRDefault="002433D0" w:rsidP="002433D0">
            <w:pPr>
              <w:pStyle w:val="CalloutText"/>
            </w:pPr>
            <w:r w:rsidRPr="002433D0">
              <w:t>[IL3] Weathering Troubling Times</w:t>
            </w:r>
          </w:p>
          <w:p w14:paraId="61433A45" w14:textId="77777777" w:rsidR="002433D0" w:rsidRPr="002433D0" w:rsidRDefault="002433D0" w:rsidP="002433D0">
            <w:pPr>
              <w:pStyle w:val="CalloutText"/>
            </w:pPr>
            <w:r w:rsidRPr="002433D0">
              <w:t xml:space="preserve">Mathematician John Allen </w:t>
            </w:r>
            <w:proofErr w:type="spellStart"/>
            <w:r w:rsidRPr="002433D0">
              <w:t>Paulos</w:t>
            </w:r>
            <w:proofErr w:type="spellEnd"/>
            <w:r w:rsidRPr="002433D0">
              <w:t xml:space="preserve"> wrote, “Uncertainty is the only certainty there is; knowing how to live with insecurity is the only security.” As the world faces pandemic, war, and climate change, we must learn to accept, and not resist, a certain degree of uncertainty. Opportunities for recovery and growth will present themselves. Until then, remember that market corrections are normal, frequent, and usually fast. </w:t>
            </w:r>
          </w:p>
          <w:p w14:paraId="6B1F47EC" w14:textId="77777777" w:rsidR="002433D0" w:rsidRPr="002433D0" w:rsidRDefault="002433D0" w:rsidP="002433D0">
            <w:pPr>
              <w:pStyle w:val="CalloutText"/>
            </w:pPr>
            <w:r w:rsidRPr="002433D0">
              <w:t>Your best bet is to stick to a long-term plan, keep an emergency fund, if you can, of a few months’ expenses to assuage nervousness, pay off high-interest debt, and most importantly, diversify your holdings. And remember that overreaction to corrections—like selling stocks and raising cash when currency is down—will only lock in your losses and prevent potential for future growth.</w:t>
            </w:r>
          </w:p>
          <w:p w14:paraId="2A17274A" w14:textId="77777777" w:rsidR="002433D0" w:rsidRPr="002433D0" w:rsidRDefault="002433D0" w:rsidP="002433D0">
            <w:pPr>
              <w:pStyle w:val="CalloutText"/>
            </w:pPr>
            <w:r w:rsidRPr="002433D0">
              <w:t>Remember, not everyone lost out during even the Great Depression. Investment in companies that prioritized efficiency or committed to discounted sales paid off for some, while investors like Charles Clinton Spaulding saw growth by investing in life and fire insurance and in banking and mortgages. Howard Hughes invested in a revolutionary technology—aviation—and made a killing. Others survived by unheroic means—insider trading and market manipulation, for example. But today we have the benefit of hindsight: learning about the mistakes of yesterday makes risk-taking today less anxiety-inducing.</w:t>
            </w:r>
          </w:p>
          <w:p w14:paraId="0C094609" w14:textId="77777777" w:rsidR="002433D0" w:rsidRPr="005B6533" w:rsidRDefault="002433D0" w:rsidP="002433D0">
            <w:pPr>
              <w:pStyle w:val="CalloutText"/>
            </w:pPr>
          </w:p>
        </w:tc>
      </w:tr>
    </w:tbl>
    <w:p w14:paraId="23A9FB4D" w14:textId="30561CD7" w:rsidR="00114CA9" w:rsidRDefault="00114CA9" w:rsidP="00531E3E"/>
    <w:p w14:paraId="729D34E0" w14:textId="77777777" w:rsidR="00114CA9" w:rsidRDefault="00114CA9">
      <w:pPr>
        <w:spacing w:before="0" w:after="0"/>
        <w:ind w:left="0"/>
      </w:pPr>
      <w:r>
        <w:br w:type="page"/>
      </w:r>
    </w:p>
    <w:tbl>
      <w:tblPr>
        <w:tblStyle w:val="TableGrid"/>
        <w:tblW w:w="9990" w:type="dxa"/>
        <w:tblBorders>
          <w:left w:val="none" w:sz="0" w:space="0" w:color="auto"/>
          <w:right w:val="none" w:sz="0" w:space="0" w:color="auto"/>
        </w:tblBorders>
        <w:tblLayout w:type="fixed"/>
        <w:tblLook w:val="04A0" w:firstRow="1" w:lastRow="0" w:firstColumn="1" w:lastColumn="0" w:noHBand="0" w:noVBand="1"/>
      </w:tblPr>
      <w:tblGrid>
        <w:gridCol w:w="3870"/>
        <w:gridCol w:w="6120"/>
      </w:tblGrid>
      <w:tr w:rsidR="00114CA9" w14:paraId="712F5784" w14:textId="77777777" w:rsidTr="00A20CD2">
        <w:tc>
          <w:tcPr>
            <w:tcW w:w="9990" w:type="dxa"/>
            <w:gridSpan w:val="2"/>
            <w:tcBorders>
              <w:top w:val="nil"/>
              <w:bottom w:val="dashSmallGap" w:sz="2" w:space="0" w:color="CA4B26"/>
              <w:right w:val="nil"/>
            </w:tcBorders>
          </w:tcPr>
          <w:p w14:paraId="1ECB1D4A" w14:textId="42E81C60" w:rsidR="00114CA9" w:rsidRDefault="00114CA9" w:rsidP="00114CA9">
            <w:pPr>
              <w:pStyle w:val="Heading1"/>
            </w:pPr>
            <w:r>
              <w:lastRenderedPageBreak/>
              <w:t xml:space="preserve">Marketing Copy for </w:t>
            </w:r>
            <w:proofErr w:type="spellStart"/>
            <w:r>
              <w:t>Sorfeo</w:t>
            </w:r>
            <w:proofErr w:type="spellEnd"/>
            <w:r>
              <w:t xml:space="preserve"> (Nu </w:t>
            </w:r>
            <w:proofErr w:type="spellStart"/>
            <w:r>
              <w:t>Momz</w:t>
            </w:r>
            <w:proofErr w:type="spellEnd"/>
            <w:r>
              <w:t>/New Moms Brand)</w:t>
            </w:r>
          </w:p>
        </w:tc>
      </w:tr>
      <w:tr w:rsidR="00114CA9" w:rsidRPr="00114CA9" w14:paraId="430B78AA" w14:textId="77777777" w:rsidTr="0034523B">
        <w:tc>
          <w:tcPr>
            <w:tcW w:w="3870" w:type="dxa"/>
            <w:tcBorders>
              <w:top w:val="dashSmallGap" w:sz="2" w:space="0" w:color="CA4B26"/>
              <w:bottom w:val="dashSmallGap" w:sz="2" w:space="0" w:color="CA4B26"/>
              <w:right w:val="dashSmallGap" w:sz="2" w:space="0" w:color="CA4B26"/>
            </w:tcBorders>
          </w:tcPr>
          <w:p w14:paraId="14026E3D" w14:textId="3ABFF866" w:rsidR="00114CA9" w:rsidRPr="00114CA9" w:rsidRDefault="0034523B" w:rsidP="00114CA9">
            <w:pPr>
              <w:pStyle w:val="Heading2"/>
            </w:pPr>
            <w:r>
              <w:t>Original Copy</w:t>
            </w:r>
          </w:p>
        </w:tc>
        <w:tc>
          <w:tcPr>
            <w:tcW w:w="6120" w:type="dxa"/>
            <w:tcBorders>
              <w:top w:val="dashSmallGap" w:sz="2" w:space="0" w:color="CA4B26"/>
              <w:left w:val="dashSmallGap" w:sz="2" w:space="0" w:color="CA4B26"/>
              <w:bottom w:val="dashSmallGap" w:sz="2" w:space="0" w:color="CA4B26"/>
            </w:tcBorders>
          </w:tcPr>
          <w:p w14:paraId="3C4BCD30" w14:textId="77777777" w:rsidR="00114CA9" w:rsidRPr="00114CA9" w:rsidRDefault="00114CA9" w:rsidP="00114CA9">
            <w:pPr>
              <w:pStyle w:val="Heading2"/>
            </w:pPr>
            <w:r w:rsidRPr="00114CA9">
              <w:t>Expanded/Revised Copy</w:t>
            </w:r>
          </w:p>
        </w:tc>
      </w:tr>
      <w:tr w:rsidR="00114CA9" w14:paraId="4FF17778" w14:textId="77777777" w:rsidTr="0034523B">
        <w:tc>
          <w:tcPr>
            <w:tcW w:w="3870" w:type="dxa"/>
            <w:tcBorders>
              <w:top w:val="dashSmallGap" w:sz="2" w:space="0" w:color="CA4B26"/>
              <w:bottom w:val="dashSmallGap" w:sz="2" w:space="0" w:color="CA4B26"/>
              <w:right w:val="dashSmallGap" w:sz="2" w:space="0" w:color="CA4B26"/>
            </w:tcBorders>
          </w:tcPr>
          <w:p w14:paraId="2A20DD83" w14:textId="1651BDA2" w:rsidR="00114CA9" w:rsidRPr="00153F05" w:rsidRDefault="0034523B" w:rsidP="007153C5">
            <w:pPr>
              <w:rPr>
                <w:rFonts w:ascii="Optima" w:hAnsi="Optima"/>
                <w:sz w:val="18"/>
                <w:szCs w:val="18"/>
              </w:rPr>
            </w:pPr>
            <w:r w:rsidRPr="00153F05">
              <w:rPr>
                <w:rFonts w:ascii="Optima" w:hAnsi="Optima"/>
                <w:sz w:val="18"/>
                <w:szCs w:val="18"/>
              </w:rPr>
              <w:t>Supporting your motherhood from the beginning.</w:t>
            </w:r>
          </w:p>
        </w:tc>
        <w:tc>
          <w:tcPr>
            <w:tcW w:w="6120" w:type="dxa"/>
            <w:tcBorders>
              <w:top w:val="dashSmallGap" w:sz="2" w:space="0" w:color="CA4B26"/>
              <w:left w:val="dashSmallGap" w:sz="2" w:space="0" w:color="CA4B26"/>
              <w:bottom w:val="dashSmallGap" w:sz="2" w:space="0" w:color="CA4B26"/>
            </w:tcBorders>
          </w:tcPr>
          <w:p w14:paraId="49DEB691" w14:textId="77777777" w:rsidR="00114CA9" w:rsidRPr="00D86546" w:rsidRDefault="00114CA9" w:rsidP="00114CA9">
            <w:pPr>
              <w:pStyle w:val="Heading3"/>
            </w:pPr>
            <w:r w:rsidRPr="00D86546">
              <w:t>We’re Here to Support You</w:t>
            </w:r>
          </w:p>
          <w:p w14:paraId="000EB990" w14:textId="77777777" w:rsidR="00114CA9" w:rsidRDefault="00114CA9" w:rsidP="00262E8A">
            <w:pPr>
              <w:pStyle w:val="CalloutText"/>
            </w:pPr>
            <w:r>
              <w:t xml:space="preserve">New Moms offers </w:t>
            </w:r>
            <w:r w:rsidRPr="00EE4927">
              <w:t xml:space="preserve">support from the beginning of your pregnancy through </w:t>
            </w:r>
            <w:r>
              <w:t>your postnatal recovery,</w:t>
            </w:r>
            <w:r w:rsidRPr="00EE4927">
              <w:t xml:space="preserve"> because </w:t>
            </w:r>
            <w:r>
              <w:t>we know that an ever</w:t>
            </w:r>
            <w:r w:rsidRPr="00EE4927">
              <w:t xml:space="preserve">changing body </w:t>
            </w:r>
            <w:r>
              <w:t xml:space="preserve">calls for more than a doc’s advice and a dozen roses to render the quality of life you well-deserve. It needs </w:t>
            </w:r>
            <w:r w:rsidRPr="00A64BD3">
              <w:rPr>
                <w:i/>
              </w:rPr>
              <w:t>tools</w:t>
            </w:r>
            <w:r>
              <w:t>—tools for everyday therapeutic self-care. And we’ve got a sleek, science-backed tool just for you…</w:t>
            </w:r>
          </w:p>
        </w:tc>
      </w:tr>
      <w:tr w:rsidR="00114CA9" w14:paraId="7D24EB4E" w14:textId="77777777" w:rsidTr="0034523B">
        <w:tc>
          <w:tcPr>
            <w:tcW w:w="3870" w:type="dxa"/>
            <w:tcBorders>
              <w:top w:val="dashSmallGap" w:sz="2" w:space="0" w:color="CA4B26"/>
              <w:bottom w:val="dashSmallGap" w:sz="2" w:space="0" w:color="CA4B26"/>
              <w:right w:val="dashSmallGap" w:sz="2" w:space="0" w:color="CA4B26"/>
            </w:tcBorders>
          </w:tcPr>
          <w:p w14:paraId="41BF7C2C" w14:textId="0B193860" w:rsidR="00114CA9" w:rsidRPr="00153F05" w:rsidRDefault="0034523B" w:rsidP="001C34B7">
            <w:pPr>
              <w:ind w:left="0"/>
              <w:rPr>
                <w:rFonts w:ascii="Optima" w:hAnsi="Optima"/>
                <w:sz w:val="18"/>
                <w:szCs w:val="18"/>
              </w:rPr>
            </w:pPr>
            <w:r w:rsidRPr="00153F05">
              <w:rPr>
                <w:rFonts w:ascii="Optima" w:hAnsi="Optima"/>
                <w:sz w:val="18"/>
                <w:szCs w:val="18"/>
              </w:rPr>
              <w:t>Manage Pain</w:t>
            </w:r>
          </w:p>
          <w:p w14:paraId="6E5F35FD" w14:textId="61948055" w:rsidR="0034523B" w:rsidRPr="00153F05" w:rsidRDefault="0034523B" w:rsidP="007153C5">
            <w:pPr>
              <w:rPr>
                <w:rFonts w:ascii="Optima" w:hAnsi="Optima"/>
                <w:sz w:val="18"/>
                <w:szCs w:val="18"/>
              </w:rPr>
            </w:pPr>
            <w:r w:rsidRPr="00153F05">
              <w:rPr>
                <w:rFonts w:ascii="Optima" w:hAnsi="Optima"/>
                <w:sz w:val="18"/>
                <w:szCs w:val="18"/>
              </w:rPr>
              <w:t>Our belly band design reduces pressure on your spine while supporting your growing belly for you and your baby. It also helps reduce the pain that comes with edema: a pregnancy condition that causes swelling in the legs, back, hands, and hips.</w:t>
            </w:r>
          </w:p>
          <w:p w14:paraId="06D44973" w14:textId="77777777" w:rsidR="0034523B" w:rsidRPr="00153F05" w:rsidRDefault="0034523B" w:rsidP="001C34B7">
            <w:pPr>
              <w:ind w:left="0"/>
              <w:rPr>
                <w:rFonts w:ascii="Optima" w:hAnsi="Optima"/>
                <w:sz w:val="18"/>
                <w:szCs w:val="18"/>
              </w:rPr>
            </w:pPr>
            <w:r w:rsidRPr="00153F05">
              <w:rPr>
                <w:rFonts w:ascii="Optima" w:hAnsi="Optima"/>
                <w:sz w:val="18"/>
                <w:szCs w:val="18"/>
              </w:rPr>
              <w:t>Stay Comfortable</w:t>
            </w:r>
          </w:p>
          <w:p w14:paraId="53DD5E46" w14:textId="77777777" w:rsidR="0034523B" w:rsidRPr="00153F05" w:rsidRDefault="0034523B" w:rsidP="007153C5">
            <w:pPr>
              <w:rPr>
                <w:rFonts w:ascii="Optima" w:hAnsi="Optima"/>
                <w:sz w:val="18"/>
                <w:szCs w:val="18"/>
              </w:rPr>
            </w:pPr>
            <w:r w:rsidRPr="00153F05">
              <w:rPr>
                <w:rFonts w:ascii="Optima" w:hAnsi="Optima"/>
                <w:sz w:val="18"/>
                <w:szCs w:val="18"/>
              </w:rPr>
              <w:t xml:space="preserve">Feel better and look better with proper pregnancy posture. </w:t>
            </w:r>
          </w:p>
          <w:p w14:paraId="196FD9E3" w14:textId="77777777" w:rsidR="0034523B" w:rsidRPr="00153F05" w:rsidRDefault="0034523B" w:rsidP="007153C5">
            <w:pPr>
              <w:rPr>
                <w:rFonts w:ascii="Optima" w:hAnsi="Optima"/>
                <w:sz w:val="18"/>
                <w:szCs w:val="18"/>
              </w:rPr>
            </w:pPr>
            <w:r w:rsidRPr="00153F05">
              <w:rPr>
                <w:rFonts w:ascii="Optima" w:hAnsi="Optima"/>
                <w:sz w:val="18"/>
                <w:szCs w:val="18"/>
              </w:rPr>
              <w:t>Our abdominal binder not only snaps firmly and comfortably</w:t>
            </w:r>
            <w:r w:rsidR="00153F05" w:rsidRPr="00153F05">
              <w:rPr>
                <w:rFonts w:ascii="Optima" w:hAnsi="Optima"/>
                <w:sz w:val="18"/>
                <w:szCs w:val="18"/>
              </w:rPr>
              <w:t xml:space="preserve"> around your middle, it does not show unsightly lines underneath your clothing.  </w:t>
            </w:r>
          </w:p>
          <w:p w14:paraId="5ABF58E0" w14:textId="410F6876" w:rsidR="00153F05" w:rsidRPr="00153F05" w:rsidRDefault="00153F05" w:rsidP="007153C5">
            <w:pPr>
              <w:rPr>
                <w:rFonts w:ascii="Optima" w:hAnsi="Optima"/>
                <w:sz w:val="18"/>
                <w:szCs w:val="18"/>
              </w:rPr>
            </w:pPr>
            <w:r w:rsidRPr="00153F05">
              <w:rPr>
                <w:rFonts w:ascii="Optima" w:hAnsi="Optima"/>
                <w:sz w:val="18"/>
                <w:szCs w:val="18"/>
              </w:rPr>
              <w:t>Feel better pregnant while you look great pregnant.</w:t>
            </w:r>
          </w:p>
        </w:tc>
        <w:tc>
          <w:tcPr>
            <w:tcW w:w="6120" w:type="dxa"/>
            <w:tcBorders>
              <w:top w:val="dashSmallGap" w:sz="2" w:space="0" w:color="CA4B26"/>
              <w:left w:val="dashSmallGap" w:sz="2" w:space="0" w:color="CA4B26"/>
              <w:bottom w:val="dashSmallGap" w:sz="2" w:space="0" w:color="CA4B26"/>
            </w:tcBorders>
          </w:tcPr>
          <w:p w14:paraId="0B640284" w14:textId="77777777" w:rsidR="00114CA9" w:rsidRPr="00262E8A" w:rsidRDefault="00114CA9" w:rsidP="00262E8A">
            <w:pPr>
              <w:pStyle w:val="Heading3"/>
            </w:pPr>
            <w:r w:rsidRPr="00262E8A">
              <w:t xml:space="preserve">TAKE SOME PRESSURE OFF </w:t>
            </w:r>
          </w:p>
          <w:p w14:paraId="16C14AB6" w14:textId="77777777" w:rsidR="00114CA9" w:rsidRPr="00262E8A" w:rsidRDefault="00114CA9" w:rsidP="00262E8A">
            <w:pPr>
              <w:pStyle w:val="CalloutText"/>
            </w:pPr>
            <w:r w:rsidRPr="00262E8A">
              <w:t xml:space="preserve">Take the pressure off your pelvic floor, spinal discs, bladder, and nerves with a strong, breathable compression band. </w:t>
            </w:r>
          </w:p>
          <w:p w14:paraId="105BE9E8" w14:textId="77777777" w:rsidR="00114CA9" w:rsidRPr="00262E8A" w:rsidRDefault="00114CA9" w:rsidP="00262E8A">
            <w:pPr>
              <w:pStyle w:val="Heading3"/>
            </w:pPr>
            <w:r w:rsidRPr="00262E8A">
              <w:t>LOVE YOUR LUMBAR</w:t>
            </w:r>
          </w:p>
          <w:p w14:paraId="31292F31" w14:textId="77777777" w:rsidR="00114CA9" w:rsidRPr="00262E8A" w:rsidRDefault="00114CA9" w:rsidP="00262E8A">
            <w:pPr>
              <w:pStyle w:val="CalloutText"/>
            </w:pPr>
            <w:r w:rsidRPr="00262E8A">
              <w:t xml:space="preserve">Feeling the swayback pinch? Your vertebrae are shifting to compensate for a changing center of gravity; return the love—protect them from sharp twists and turns. </w:t>
            </w:r>
          </w:p>
          <w:p w14:paraId="14043056" w14:textId="77777777" w:rsidR="00114CA9" w:rsidRPr="00262E8A" w:rsidRDefault="00114CA9" w:rsidP="00262E8A">
            <w:pPr>
              <w:pStyle w:val="Heading3"/>
            </w:pPr>
            <w:r w:rsidRPr="00262E8A">
              <w:t>PRACTICE SELF-CARE…WITH STYLE</w:t>
            </w:r>
          </w:p>
          <w:p w14:paraId="7FBF1C4B" w14:textId="77777777" w:rsidR="00114CA9" w:rsidRPr="00262E8A" w:rsidRDefault="00114CA9" w:rsidP="00262E8A">
            <w:pPr>
              <w:pStyle w:val="CalloutText"/>
            </w:pPr>
            <w:r w:rsidRPr="00262E8A">
              <w:t>Boost your confidence with the freedom of fashion at home, at work, at school, and in your travels with the targeted comfort and compression of</w:t>
            </w:r>
          </w:p>
          <w:p w14:paraId="61AD6D45" w14:textId="77777777" w:rsidR="00114CA9" w:rsidRPr="00262E8A" w:rsidRDefault="00114CA9" w:rsidP="00262E8A">
            <w:pPr>
              <w:pStyle w:val="Heading3"/>
            </w:pPr>
            <w:r w:rsidRPr="00262E8A">
              <w:t>STAY ACTIVE, STAY EMPOWERED</w:t>
            </w:r>
          </w:p>
          <w:p w14:paraId="5545CC01" w14:textId="77777777" w:rsidR="00114CA9" w:rsidRPr="00262E8A" w:rsidRDefault="00114CA9" w:rsidP="00262E8A">
            <w:pPr>
              <w:pStyle w:val="CalloutText"/>
            </w:pPr>
            <w:r w:rsidRPr="00262E8A">
              <w:t>Your step may feel slippery with softened ligaments, tendons, muscles, and joints, but with our support belt you can still do you—with poise.</w:t>
            </w:r>
          </w:p>
          <w:p w14:paraId="71B01754" w14:textId="77777777" w:rsidR="00114CA9" w:rsidRPr="00262E8A" w:rsidRDefault="00114CA9" w:rsidP="00262E8A">
            <w:pPr>
              <w:pStyle w:val="Heading3"/>
            </w:pPr>
            <w:r w:rsidRPr="00262E8A">
              <w:t>WRAP IT UP &amp; FORGET ABOUT IT!</w:t>
            </w:r>
          </w:p>
          <w:p w14:paraId="2CD832E3" w14:textId="0C9CE83F" w:rsidR="00114CA9" w:rsidRPr="00262E8A" w:rsidRDefault="00114CA9" w:rsidP="00262E8A">
            <w:pPr>
              <w:pStyle w:val="CalloutText"/>
              <w:rPr>
                <w:b/>
                <w:bCs/>
              </w:rPr>
            </w:pPr>
            <w:r w:rsidRPr="00262E8A">
              <w:t>Easy on, easy off—easy wear: 82% of women prefer an elastic, nonrigid belt; they’re comfy and they stay in place, yet offer equal support for posture and pain relief.</w:t>
            </w:r>
            <w:r w:rsidRPr="00262E8A">
              <w:rPr>
                <w:b/>
                <w:bCs/>
                <w:color w:val="CA4B26"/>
              </w:rPr>
              <w:t xml:space="preserve"> </w:t>
            </w:r>
          </w:p>
        </w:tc>
      </w:tr>
      <w:tr w:rsidR="00114CA9" w14:paraId="20226B19" w14:textId="77777777" w:rsidTr="0034523B">
        <w:tc>
          <w:tcPr>
            <w:tcW w:w="3870" w:type="dxa"/>
            <w:tcBorders>
              <w:top w:val="dashSmallGap" w:sz="2" w:space="0" w:color="CA4B26"/>
              <w:bottom w:val="dashSmallGap" w:sz="2" w:space="0" w:color="CA4B26"/>
              <w:right w:val="dashSmallGap" w:sz="2" w:space="0" w:color="CA4B26"/>
            </w:tcBorders>
          </w:tcPr>
          <w:p w14:paraId="5E906DA5" w14:textId="226F9E9B" w:rsidR="00153F05" w:rsidRPr="001C34B7" w:rsidRDefault="00153F05" w:rsidP="007153C5">
            <w:pPr>
              <w:rPr>
                <w:rFonts w:ascii="Optima" w:hAnsi="Optima"/>
                <w:sz w:val="18"/>
                <w:szCs w:val="18"/>
              </w:rPr>
            </w:pPr>
            <w:r w:rsidRPr="001C34B7">
              <w:rPr>
                <w:rFonts w:ascii="Optima" w:hAnsi="Optima"/>
                <w:sz w:val="18"/>
                <w:szCs w:val="18"/>
              </w:rPr>
              <w:t xml:space="preserve">Nu </w:t>
            </w:r>
            <w:proofErr w:type="spellStart"/>
            <w:r w:rsidRPr="001C34B7">
              <w:rPr>
                <w:rFonts w:ascii="Optima" w:hAnsi="Optima"/>
                <w:sz w:val="18"/>
                <w:szCs w:val="18"/>
              </w:rPr>
              <w:t>Momz</w:t>
            </w:r>
            <w:proofErr w:type="spellEnd"/>
            <w:r w:rsidRPr="001C34B7">
              <w:rPr>
                <w:rFonts w:ascii="Optima" w:hAnsi="Optima"/>
                <w:sz w:val="18"/>
                <w:szCs w:val="18"/>
              </w:rPr>
              <w:t xml:space="preserve"> has many benefits:</w:t>
            </w:r>
          </w:p>
          <w:p w14:paraId="6CBB71ED" w14:textId="3DFEA522" w:rsidR="00153F05" w:rsidRPr="001C34B7" w:rsidRDefault="00153F05" w:rsidP="00153F05">
            <w:pPr>
              <w:pStyle w:val="ListParagraph"/>
              <w:numPr>
                <w:ilvl w:val="0"/>
                <w:numId w:val="21"/>
              </w:numPr>
              <w:rPr>
                <w:rFonts w:ascii="Optima" w:hAnsi="Optima"/>
                <w:sz w:val="18"/>
                <w:szCs w:val="18"/>
              </w:rPr>
            </w:pPr>
            <w:r w:rsidRPr="001C34B7">
              <w:rPr>
                <w:rFonts w:ascii="Optima" w:hAnsi="Optima"/>
                <w:sz w:val="18"/>
                <w:szCs w:val="18"/>
              </w:rPr>
              <w:t>Reduces back pain</w:t>
            </w:r>
          </w:p>
          <w:p w14:paraId="6240A6DA" w14:textId="775D9602" w:rsidR="00153F05" w:rsidRPr="001C34B7" w:rsidRDefault="00153F05" w:rsidP="00153F05">
            <w:pPr>
              <w:pStyle w:val="ListParagraph"/>
              <w:numPr>
                <w:ilvl w:val="0"/>
                <w:numId w:val="21"/>
              </w:numPr>
              <w:rPr>
                <w:rFonts w:ascii="Optima" w:hAnsi="Optima"/>
                <w:sz w:val="18"/>
                <w:szCs w:val="18"/>
              </w:rPr>
            </w:pPr>
            <w:r w:rsidRPr="001C34B7">
              <w:rPr>
                <w:rFonts w:ascii="Optima" w:hAnsi="Optima"/>
                <w:sz w:val="18"/>
                <w:szCs w:val="18"/>
              </w:rPr>
              <w:t>Reduces round ligament pain</w:t>
            </w:r>
          </w:p>
          <w:p w14:paraId="5FF29B3E" w14:textId="1E1EBB16" w:rsidR="00153F05" w:rsidRPr="001C34B7" w:rsidRDefault="00153F05" w:rsidP="00153F05">
            <w:pPr>
              <w:pStyle w:val="ListParagraph"/>
              <w:numPr>
                <w:ilvl w:val="0"/>
                <w:numId w:val="21"/>
              </w:numPr>
              <w:rPr>
                <w:rFonts w:ascii="Optima" w:hAnsi="Optima"/>
                <w:sz w:val="18"/>
                <w:szCs w:val="18"/>
              </w:rPr>
            </w:pPr>
            <w:r w:rsidRPr="001C34B7">
              <w:rPr>
                <w:rFonts w:ascii="Optima" w:hAnsi="Optima"/>
                <w:sz w:val="18"/>
                <w:szCs w:val="18"/>
              </w:rPr>
              <w:t>Reduces SI joint pain</w:t>
            </w:r>
          </w:p>
          <w:p w14:paraId="7D1020C8" w14:textId="77FB9129" w:rsidR="00153F05" w:rsidRPr="001C34B7" w:rsidRDefault="00153F05" w:rsidP="00153F05">
            <w:pPr>
              <w:pStyle w:val="ListParagraph"/>
              <w:numPr>
                <w:ilvl w:val="0"/>
                <w:numId w:val="21"/>
              </w:numPr>
              <w:rPr>
                <w:rFonts w:ascii="Optima" w:hAnsi="Optima"/>
                <w:sz w:val="18"/>
                <w:szCs w:val="18"/>
              </w:rPr>
            </w:pPr>
            <w:r w:rsidRPr="001C34B7">
              <w:rPr>
                <w:rFonts w:ascii="Optima" w:hAnsi="Optima"/>
                <w:sz w:val="18"/>
                <w:szCs w:val="18"/>
              </w:rPr>
              <w:t>Reduces pelvic floor pressure</w:t>
            </w:r>
          </w:p>
          <w:p w14:paraId="2CFDABFD" w14:textId="61D9B35A" w:rsidR="00153F05" w:rsidRPr="001C34B7" w:rsidRDefault="00153F05" w:rsidP="00153F05">
            <w:pPr>
              <w:pStyle w:val="ListParagraph"/>
              <w:numPr>
                <w:ilvl w:val="0"/>
                <w:numId w:val="21"/>
              </w:numPr>
              <w:rPr>
                <w:rFonts w:ascii="Optima" w:hAnsi="Optima"/>
                <w:sz w:val="18"/>
                <w:szCs w:val="18"/>
              </w:rPr>
            </w:pPr>
            <w:r w:rsidRPr="001C34B7">
              <w:rPr>
                <w:rFonts w:ascii="Optima" w:hAnsi="Optima"/>
                <w:sz w:val="18"/>
                <w:szCs w:val="18"/>
              </w:rPr>
              <w:t>Aids in post-partum recovery</w:t>
            </w:r>
          </w:p>
          <w:p w14:paraId="76A22167" w14:textId="160F3A38" w:rsidR="00153F05" w:rsidRPr="001C34B7" w:rsidRDefault="00153F05" w:rsidP="00153F05">
            <w:pPr>
              <w:pStyle w:val="ListParagraph"/>
              <w:numPr>
                <w:ilvl w:val="0"/>
                <w:numId w:val="21"/>
              </w:numPr>
              <w:rPr>
                <w:rFonts w:ascii="Optima" w:hAnsi="Optima"/>
                <w:sz w:val="18"/>
                <w:szCs w:val="18"/>
              </w:rPr>
            </w:pPr>
            <w:r w:rsidRPr="001C34B7">
              <w:rPr>
                <w:rFonts w:ascii="Optima" w:hAnsi="Optima"/>
                <w:sz w:val="18"/>
                <w:szCs w:val="18"/>
              </w:rPr>
              <w:t>Aids in SI joint disfunction recovery</w:t>
            </w:r>
          </w:p>
          <w:p w14:paraId="6B13BAEF" w14:textId="77777777" w:rsidR="00153F05" w:rsidRPr="001C34B7" w:rsidRDefault="00153F05" w:rsidP="00153F05">
            <w:pPr>
              <w:rPr>
                <w:rFonts w:ascii="Optima" w:hAnsi="Optima"/>
                <w:sz w:val="18"/>
                <w:szCs w:val="18"/>
              </w:rPr>
            </w:pPr>
            <w:r w:rsidRPr="001C34B7">
              <w:rPr>
                <w:rFonts w:ascii="Optima" w:hAnsi="Optima"/>
                <w:sz w:val="18"/>
                <w:szCs w:val="18"/>
              </w:rPr>
              <w:t xml:space="preserve">Belly bands help decrease your pain – specifically SI joint and </w:t>
            </w:r>
            <w:proofErr w:type="gramStart"/>
            <w:r w:rsidRPr="001C34B7">
              <w:rPr>
                <w:rFonts w:ascii="Optima" w:hAnsi="Optima"/>
                <w:sz w:val="18"/>
                <w:szCs w:val="18"/>
              </w:rPr>
              <w:t>Round</w:t>
            </w:r>
            <w:proofErr w:type="gramEnd"/>
            <w:r w:rsidRPr="001C34B7">
              <w:rPr>
                <w:rFonts w:ascii="Optima" w:hAnsi="Optima"/>
                <w:sz w:val="18"/>
                <w:szCs w:val="18"/>
              </w:rPr>
              <w:t xml:space="preserve"> ligament pain.</w:t>
            </w:r>
          </w:p>
          <w:p w14:paraId="6EF75AEF" w14:textId="77777777" w:rsidR="00153F05" w:rsidRPr="001C34B7" w:rsidRDefault="00153F05" w:rsidP="00153F05">
            <w:pPr>
              <w:pStyle w:val="ListParagraph"/>
              <w:numPr>
                <w:ilvl w:val="0"/>
                <w:numId w:val="22"/>
              </w:numPr>
              <w:rPr>
                <w:rFonts w:ascii="Optima" w:hAnsi="Optima"/>
                <w:sz w:val="18"/>
                <w:szCs w:val="18"/>
              </w:rPr>
            </w:pPr>
            <w:r w:rsidRPr="001C34B7">
              <w:rPr>
                <w:rFonts w:ascii="Optima" w:hAnsi="Optima"/>
                <w:sz w:val="18"/>
                <w:szCs w:val="18"/>
              </w:rPr>
              <w:t>Provide gentle compression during activities.</w:t>
            </w:r>
          </w:p>
          <w:p w14:paraId="22686342" w14:textId="77777777" w:rsidR="00153F05" w:rsidRPr="001C34B7" w:rsidRDefault="00153F05" w:rsidP="00153F05">
            <w:pPr>
              <w:pStyle w:val="ListParagraph"/>
              <w:numPr>
                <w:ilvl w:val="0"/>
                <w:numId w:val="22"/>
              </w:numPr>
              <w:rPr>
                <w:rFonts w:ascii="Optima" w:hAnsi="Optima"/>
                <w:sz w:val="18"/>
                <w:szCs w:val="18"/>
              </w:rPr>
            </w:pPr>
            <w:r w:rsidRPr="001C34B7">
              <w:rPr>
                <w:rFonts w:ascii="Optima" w:hAnsi="Optima"/>
                <w:sz w:val="18"/>
                <w:szCs w:val="18"/>
              </w:rPr>
              <w:t xml:space="preserve">They provide </w:t>
            </w:r>
            <w:proofErr w:type="spellStart"/>
            <w:r w:rsidRPr="001C34B7">
              <w:rPr>
                <w:rFonts w:ascii="Optima" w:hAnsi="Optima"/>
                <w:sz w:val="18"/>
                <w:szCs w:val="18"/>
              </w:rPr>
              <w:t>edermal</w:t>
            </w:r>
            <w:proofErr w:type="spellEnd"/>
            <w:r w:rsidRPr="001C34B7">
              <w:rPr>
                <w:rFonts w:ascii="Optima" w:hAnsi="Optima"/>
                <w:sz w:val="18"/>
                <w:szCs w:val="18"/>
              </w:rPr>
              <w:t xml:space="preserve"> cues for posture. Provide support to enable prenatal exercise.</w:t>
            </w:r>
          </w:p>
          <w:p w14:paraId="19B4AC20" w14:textId="77777777" w:rsidR="00153F05" w:rsidRPr="001C34B7" w:rsidRDefault="00153F05" w:rsidP="00153F05">
            <w:pPr>
              <w:pStyle w:val="ListParagraph"/>
              <w:numPr>
                <w:ilvl w:val="0"/>
                <w:numId w:val="22"/>
              </w:numPr>
              <w:rPr>
                <w:rFonts w:ascii="Optima" w:hAnsi="Optima"/>
                <w:sz w:val="18"/>
                <w:szCs w:val="18"/>
              </w:rPr>
            </w:pPr>
            <w:r w:rsidRPr="001C34B7">
              <w:rPr>
                <w:rFonts w:ascii="Optima" w:hAnsi="Optima"/>
                <w:sz w:val="18"/>
                <w:szCs w:val="18"/>
              </w:rPr>
              <w:lastRenderedPageBreak/>
              <w:t xml:space="preserve">They can be worn after pregnancy for support—compensating for decreased core strength which is common in the weeks following birth. </w:t>
            </w:r>
          </w:p>
          <w:p w14:paraId="78E101EC" w14:textId="77777777" w:rsidR="00153F05" w:rsidRPr="001C34B7" w:rsidRDefault="00153F05" w:rsidP="007153C5">
            <w:pPr>
              <w:rPr>
                <w:rFonts w:ascii="Optima" w:hAnsi="Optima"/>
                <w:sz w:val="18"/>
                <w:szCs w:val="18"/>
              </w:rPr>
            </w:pPr>
          </w:p>
          <w:p w14:paraId="72C99480" w14:textId="273FD9DE" w:rsidR="00114CA9" w:rsidRPr="001C34B7" w:rsidRDefault="00114CA9" w:rsidP="00153F05">
            <w:pPr>
              <w:ind w:left="0"/>
              <w:rPr>
                <w:rFonts w:ascii="Optima" w:hAnsi="Optima"/>
                <w:sz w:val="18"/>
                <w:szCs w:val="18"/>
              </w:rPr>
            </w:pPr>
          </w:p>
          <w:p w14:paraId="3A52F686" w14:textId="77777777" w:rsidR="00114CA9" w:rsidRPr="001C34B7" w:rsidRDefault="00114CA9" w:rsidP="007153C5">
            <w:pPr>
              <w:rPr>
                <w:rFonts w:ascii="Optima" w:hAnsi="Optima"/>
                <w:sz w:val="18"/>
                <w:szCs w:val="18"/>
              </w:rPr>
            </w:pPr>
          </w:p>
        </w:tc>
        <w:tc>
          <w:tcPr>
            <w:tcW w:w="6120" w:type="dxa"/>
            <w:tcBorders>
              <w:top w:val="dashSmallGap" w:sz="2" w:space="0" w:color="CA4B26"/>
              <w:left w:val="dashSmallGap" w:sz="2" w:space="0" w:color="CA4B26"/>
              <w:bottom w:val="dashSmallGap" w:sz="2" w:space="0" w:color="CA4B26"/>
            </w:tcBorders>
          </w:tcPr>
          <w:p w14:paraId="491B6AF1" w14:textId="25049EC0" w:rsidR="001C34B7" w:rsidRDefault="001C34B7" w:rsidP="001C34B7">
            <w:pPr>
              <w:pStyle w:val="Heading3"/>
            </w:pPr>
            <w:r>
              <w:lastRenderedPageBreak/>
              <w:t xml:space="preserve">Benefits of the Nu </w:t>
            </w:r>
            <w:proofErr w:type="spellStart"/>
            <w:r>
              <w:t>Momz</w:t>
            </w:r>
            <w:proofErr w:type="spellEnd"/>
            <w:r>
              <w:t xml:space="preserve"> Belly Band</w:t>
            </w:r>
          </w:p>
          <w:p w14:paraId="6E7CD85D" w14:textId="03BEC86B" w:rsidR="00114CA9" w:rsidRPr="006B1195" w:rsidRDefault="00114CA9" w:rsidP="00262E8A">
            <w:pPr>
              <w:pStyle w:val="Calloutbullet"/>
              <w:spacing w:after="120"/>
              <w:ind w:left="331" w:hanging="144"/>
            </w:pPr>
            <w:r w:rsidRPr="006B1195">
              <w:t>Plus-size friendly, up to 50” (most are up to 45”).</w:t>
            </w:r>
          </w:p>
          <w:p w14:paraId="4685673D" w14:textId="77777777" w:rsidR="00114CA9" w:rsidRPr="006B1195" w:rsidRDefault="00114CA9" w:rsidP="00262E8A">
            <w:pPr>
              <w:pStyle w:val="Calloutbullet"/>
              <w:spacing w:after="120"/>
              <w:ind w:left="331" w:hanging="144"/>
            </w:pPr>
            <w:r w:rsidRPr="006B1195">
              <w:t>Comfortable, soft, breathable, lightweight materials.</w:t>
            </w:r>
          </w:p>
          <w:p w14:paraId="06D667F4" w14:textId="77777777" w:rsidR="00114CA9" w:rsidRPr="006B1195" w:rsidRDefault="00114CA9" w:rsidP="00262E8A">
            <w:pPr>
              <w:pStyle w:val="Calloutbullet"/>
              <w:spacing w:after="120"/>
              <w:ind w:left="331" w:hanging="144"/>
            </w:pPr>
            <w:r w:rsidRPr="006B1195">
              <w:t>Durable belly bands with reinforced elastic, solid stitching, and Velcro adjustments for custom fit.</w:t>
            </w:r>
          </w:p>
          <w:p w14:paraId="6A5EB87B" w14:textId="77777777" w:rsidR="00114CA9" w:rsidRPr="006B1195" w:rsidRDefault="00114CA9" w:rsidP="00262E8A">
            <w:pPr>
              <w:pStyle w:val="Calloutbullet"/>
              <w:spacing w:after="120"/>
              <w:ind w:left="331" w:hanging="144"/>
            </w:pPr>
            <w:r w:rsidRPr="006B1195">
              <w:t xml:space="preserve">Extra soft and breathable lining next to skin </w:t>
            </w:r>
          </w:p>
          <w:p w14:paraId="4ED83367" w14:textId="77777777" w:rsidR="00114CA9" w:rsidRPr="006B1195" w:rsidRDefault="00114CA9" w:rsidP="00262E8A">
            <w:pPr>
              <w:pStyle w:val="Calloutbullet"/>
              <w:spacing w:after="120"/>
              <w:ind w:left="331" w:hanging="144"/>
            </w:pPr>
            <w:r w:rsidRPr="006B1195">
              <w:t>Velcro adjustments for custom fit</w:t>
            </w:r>
          </w:p>
          <w:p w14:paraId="3CD34088" w14:textId="77777777" w:rsidR="00114CA9" w:rsidRPr="001550B5" w:rsidRDefault="00114CA9" w:rsidP="00262E8A">
            <w:pPr>
              <w:pStyle w:val="Calloutbullet"/>
              <w:ind w:left="338" w:hanging="144"/>
            </w:pPr>
            <w:r w:rsidRPr="00262E8A">
              <w:t>We understand you’re looking out for baby, too. The baby’s weight distribution remains secure and intact, preventing unnecessary strain, and lumbopelvic compression reduces risk of falls and other traumatic incidents.</w:t>
            </w:r>
          </w:p>
          <w:p w14:paraId="0F5F8151" w14:textId="77777777" w:rsidR="00114CA9" w:rsidRPr="00262E8A" w:rsidRDefault="00114CA9" w:rsidP="00262E8A">
            <w:pPr>
              <w:pStyle w:val="Calloutbullet"/>
              <w:ind w:left="338" w:hanging="144"/>
            </w:pPr>
            <w:r w:rsidRPr="00262E8A">
              <w:lastRenderedPageBreak/>
              <w:t>We see you—your determination, your pain, and your struggle with social, economic, physiological, and internal psychic pressures. We understand that this difficult and wonderous journey is too often dismissed for its commonality, yet the intensity of change, of pain, and of pleasure would be no less powerful if every woman on earth were pregnant at the same time.</w:t>
            </w:r>
          </w:p>
          <w:p w14:paraId="5DF0C715" w14:textId="77777777" w:rsidR="00114CA9" w:rsidRPr="00262E8A" w:rsidRDefault="00114CA9" w:rsidP="00262E8A">
            <w:pPr>
              <w:pStyle w:val="Calloutbullet"/>
              <w:ind w:left="338" w:hanging="144"/>
            </w:pPr>
            <w:r w:rsidRPr="00262E8A">
              <w:t xml:space="preserve">Whether you’re one of the nearly 70% of 21st-century women who work during their pregnancy or invest your time in other pursuits that challenge and add meaning to your life, we want to support you. </w:t>
            </w:r>
          </w:p>
          <w:p w14:paraId="7912557B" w14:textId="77777777" w:rsidR="00114CA9" w:rsidRPr="00262E8A" w:rsidRDefault="00114CA9" w:rsidP="00262E8A">
            <w:pPr>
              <w:pStyle w:val="Calloutbullet"/>
              <w:ind w:left="338" w:hanging="144"/>
            </w:pPr>
            <w:r w:rsidRPr="00262E8A">
              <w:t xml:space="preserve">We respect the right to care and comfort for all sizes of women, with a fully adjustable design for petite and plus-size women alike, and we understand that your journey doesn’t end the moment you give birth, contrary to rather popular belief. </w:t>
            </w:r>
          </w:p>
          <w:p w14:paraId="4F663C41" w14:textId="77777777" w:rsidR="00114CA9" w:rsidRPr="00262E8A" w:rsidRDefault="00114CA9" w:rsidP="00262E8A">
            <w:pPr>
              <w:pStyle w:val="Calloutbullet"/>
              <w:ind w:left="338" w:hanging="144"/>
            </w:pPr>
            <w:r w:rsidRPr="00262E8A">
              <w:t>Your body is adapting to hold and deliver your baby. Let us give you one good, empowering tool so you can adapt as comfortably as possible to a world of challenges ahead. Invest in yourself. You’re worth it.</w:t>
            </w:r>
          </w:p>
        </w:tc>
      </w:tr>
      <w:tr w:rsidR="00114CA9" w14:paraId="467AA80B" w14:textId="77777777" w:rsidTr="0034523B">
        <w:tc>
          <w:tcPr>
            <w:tcW w:w="3870" w:type="dxa"/>
            <w:tcBorders>
              <w:top w:val="dashSmallGap" w:sz="2" w:space="0" w:color="CA4B26"/>
              <w:bottom w:val="dashSmallGap" w:sz="2" w:space="0" w:color="CA4B26"/>
              <w:right w:val="dashSmallGap" w:sz="2" w:space="0" w:color="CA4B26"/>
            </w:tcBorders>
            <w:shd w:val="clear" w:color="auto" w:fill="auto"/>
          </w:tcPr>
          <w:p w14:paraId="252AFB6B" w14:textId="77777777" w:rsidR="00153F05" w:rsidRPr="001C34B7" w:rsidRDefault="00153F05" w:rsidP="001C34B7">
            <w:pPr>
              <w:rPr>
                <w:rFonts w:ascii="Optima" w:hAnsi="Optima"/>
                <w:sz w:val="18"/>
                <w:szCs w:val="18"/>
              </w:rPr>
            </w:pPr>
            <w:r w:rsidRPr="001C34B7">
              <w:rPr>
                <w:rFonts w:ascii="Optima" w:hAnsi="Optima"/>
                <w:sz w:val="18"/>
                <w:szCs w:val="18"/>
              </w:rPr>
              <w:lastRenderedPageBreak/>
              <w:t>About Us</w:t>
            </w:r>
          </w:p>
          <w:p w14:paraId="6F1711E4" w14:textId="21CF34D8" w:rsidR="00153F05" w:rsidRPr="001C34B7" w:rsidRDefault="00153F05" w:rsidP="001C34B7">
            <w:pPr>
              <w:pStyle w:val="ListParagraph"/>
              <w:numPr>
                <w:ilvl w:val="0"/>
                <w:numId w:val="22"/>
              </w:numPr>
              <w:rPr>
                <w:rFonts w:ascii="Optima" w:hAnsi="Optima"/>
                <w:sz w:val="18"/>
                <w:szCs w:val="18"/>
              </w:rPr>
            </w:pPr>
            <w:r w:rsidRPr="001C34B7">
              <w:rPr>
                <w:rFonts w:ascii="Optima" w:hAnsi="Optima"/>
                <w:sz w:val="18"/>
                <w:szCs w:val="18"/>
              </w:rPr>
              <w:t xml:space="preserve">Nu </w:t>
            </w:r>
            <w:proofErr w:type="spellStart"/>
            <w:r w:rsidRPr="001C34B7">
              <w:rPr>
                <w:rFonts w:ascii="Optima" w:hAnsi="Optima"/>
                <w:sz w:val="18"/>
                <w:szCs w:val="18"/>
              </w:rPr>
              <w:t>Momz</w:t>
            </w:r>
            <w:proofErr w:type="spellEnd"/>
            <w:r w:rsidRPr="001C34B7">
              <w:rPr>
                <w:rFonts w:ascii="Optima" w:hAnsi="Optima"/>
                <w:sz w:val="18"/>
                <w:szCs w:val="18"/>
              </w:rPr>
              <w:t xml:space="preserve"> is a proud USA-based company. We specialize in the creation and manufacturing of the highest quality maternity belts.</w:t>
            </w:r>
          </w:p>
          <w:p w14:paraId="48E1F21F" w14:textId="034E0676" w:rsidR="00153F05" w:rsidRPr="001C34B7" w:rsidRDefault="00153F05" w:rsidP="001C34B7">
            <w:pPr>
              <w:pStyle w:val="ListParagraph"/>
              <w:numPr>
                <w:ilvl w:val="0"/>
                <w:numId w:val="22"/>
              </w:numPr>
              <w:rPr>
                <w:rFonts w:ascii="Optima" w:hAnsi="Optima"/>
                <w:sz w:val="18"/>
                <w:szCs w:val="18"/>
              </w:rPr>
            </w:pPr>
            <w:r w:rsidRPr="001C34B7">
              <w:rPr>
                <w:rFonts w:ascii="Optima" w:hAnsi="Optima"/>
                <w:sz w:val="18"/>
                <w:szCs w:val="18"/>
              </w:rPr>
              <w:t xml:space="preserve">Our belts provide the </w:t>
            </w:r>
            <w:proofErr w:type="spellStart"/>
            <w:r w:rsidRPr="001C34B7">
              <w:rPr>
                <w:rFonts w:ascii="Optima" w:hAnsi="Optima"/>
                <w:sz w:val="18"/>
                <w:szCs w:val="18"/>
              </w:rPr>
              <w:t>berst</w:t>
            </w:r>
            <w:proofErr w:type="spellEnd"/>
            <w:r w:rsidRPr="001C34B7">
              <w:rPr>
                <w:rFonts w:ascii="Optima" w:hAnsi="Optima"/>
                <w:sz w:val="18"/>
                <w:szCs w:val="18"/>
              </w:rPr>
              <w:t xml:space="preserve"> comfort and support for the demanding bodily changes endured by expecting mothers.</w:t>
            </w:r>
          </w:p>
          <w:p w14:paraId="5BDB77CC" w14:textId="7CFBED24" w:rsidR="00114CA9" w:rsidRPr="001C34B7" w:rsidRDefault="00114CA9" w:rsidP="001C34B7">
            <w:pPr>
              <w:pStyle w:val="ListParagraph"/>
              <w:ind w:left="864"/>
              <w:rPr>
                <w:rFonts w:ascii="Optima" w:hAnsi="Optima"/>
                <w:sz w:val="18"/>
                <w:szCs w:val="18"/>
              </w:rPr>
            </w:pPr>
          </w:p>
        </w:tc>
        <w:tc>
          <w:tcPr>
            <w:tcW w:w="6120" w:type="dxa"/>
            <w:tcBorders>
              <w:top w:val="dashSmallGap" w:sz="2" w:space="0" w:color="CA4B26"/>
              <w:left w:val="dashSmallGap" w:sz="2" w:space="0" w:color="CA4B26"/>
              <w:bottom w:val="dashSmallGap" w:sz="2" w:space="0" w:color="CA4B26"/>
            </w:tcBorders>
            <w:shd w:val="clear" w:color="auto" w:fill="auto"/>
          </w:tcPr>
          <w:p w14:paraId="0D8FC18D" w14:textId="77777777" w:rsidR="00114CA9" w:rsidRPr="00262E8A" w:rsidRDefault="00114CA9" w:rsidP="00262E8A">
            <w:pPr>
              <w:pStyle w:val="Heading3"/>
              <w:rPr>
                <w:rStyle w:val="a-list-item"/>
                <w:bCs/>
              </w:rPr>
            </w:pPr>
            <w:r w:rsidRPr="00262E8A">
              <w:rPr>
                <w:rStyle w:val="a-list-item"/>
                <w:bCs/>
              </w:rPr>
              <w:t>About Us</w:t>
            </w:r>
          </w:p>
          <w:p w14:paraId="5F00FC09" w14:textId="77777777" w:rsidR="00114CA9" w:rsidRDefault="00114CA9" w:rsidP="00262E8A">
            <w:pPr>
              <w:pStyle w:val="CalloutText"/>
              <w:rPr>
                <w:rStyle w:val="a-list-item"/>
              </w:rPr>
            </w:pPr>
            <w:r>
              <w:rPr>
                <w:rStyle w:val="a-list-item"/>
              </w:rPr>
              <w:t>New Moms is a proud U.S.-based company. We specialize in designing pain-relieving, stabilizing solutions for pregnant women so they can thrive—with as</w:t>
            </w:r>
            <w:r>
              <w:t xml:space="preserve"> much respect, agency, independence, vitality, and reward as ever!</w:t>
            </w:r>
          </w:p>
          <w:p w14:paraId="43D1DFDA" w14:textId="77777777" w:rsidR="00114CA9" w:rsidRDefault="00114CA9" w:rsidP="00262E8A">
            <w:pPr>
              <w:pStyle w:val="CalloutText"/>
              <w:rPr>
                <w:rStyle w:val="a-list-item"/>
              </w:rPr>
            </w:pPr>
            <w:r w:rsidRPr="001550B5">
              <w:rPr>
                <w:rStyle w:val="a-list-item"/>
              </w:rPr>
              <w:t xml:space="preserve">Our mission is to </w:t>
            </w:r>
            <w:r>
              <w:rPr>
                <w:rStyle w:val="a-list-item"/>
              </w:rPr>
              <w:t xml:space="preserve">give you a proven pain-intervention tool that allows you to pursue an active, healthy lifestyle throughout your pregnancy and into postnatal recovery. </w:t>
            </w:r>
          </w:p>
          <w:p w14:paraId="65858E54" w14:textId="77777777" w:rsidR="00114CA9" w:rsidRDefault="00114CA9" w:rsidP="00262E8A">
            <w:pPr>
              <w:pStyle w:val="CalloutText"/>
              <w:rPr>
                <w:rStyle w:val="a-list-item"/>
              </w:rPr>
            </w:pPr>
            <w:r>
              <w:rPr>
                <w:rStyle w:val="a-list-item"/>
              </w:rPr>
              <w:t>We’re committed to listening to your feedback, from the raving review to the note of genuine concern. We carefully consider all responses to look for opportunities for improvement and new-product development.</w:t>
            </w:r>
          </w:p>
          <w:p w14:paraId="4FB20814" w14:textId="77777777" w:rsidR="00114CA9" w:rsidRDefault="00114CA9" w:rsidP="00262E8A">
            <w:pPr>
              <w:pStyle w:val="CalloutText"/>
              <w:rPr>
                <w:rStyle w:val="a-list-item"/>
              </w:rPr>
            </w:pPr>
            <w:r>
              <w:rPr>
                <w:rStyle w:val="a-list-item"/>
              </w:rPr>
              <w:t>Likewise, we dive deeply into science-based research to identify who our customers are, what they need, and how we can respond to ensure comfort, ease of use, aesthetic minimalism, and dynamic support for your changing body.</w:t>
            </w:r>
          </w:p>
          <w:p w14:paraId="7BECBFC1" w14:textId="77777777" w:rsidR="00114CA9" w:rsidRDefault="00114CA9" w:rsidP="00262E8A">
            <w:pPr>
              <w:pStyle w:val="CalloutText"/>
              <w:rPr>
                <w:rStyle w:val="a-list-item"/>
              </w:rPr>
            </w:pPr>
            <w:r>
              <w:rPr>
                <w:rStyle w:val="a-list-item"/>
              </w:rPr>
              <w:t>We intend to earn your trust—and keep it!</w:t>
            </w:r>
          </w:p>
          <w:p w14:paraId="44853CCF" w14:textId="77777777" w:rsidR="00114CA9" w:rsidRPr="007540BA" w:rsidRDefault="00114CA9" w:rsidP="00262E8A">
            <w:pPr>
              <w:pStyle w:val="Tablelistbullets"/>
              <w:numPr>
                <w:ilvl w:val="0"/>
                <w:numId w:val="0"/>
              </w:numPr>
              <w:ind w:left="173" w:hanging="173"/>
            </w:pPr>
          </w:p>
        </w:tc>
      </w:tr>
      <w:tr w:rsidR="00114CA9" w14:paraId="64273C51" w14:textId="77777777" w:rsidTr="00A20CD2">
        <w:tc>
          <w:tcPr>
            <w:tcW w:w="9990" w:type="dxa"/>
            <w:gridSpan w:val="2"/>
            <w:tcBorders>
              <w:top w:val="dashSmallGap" w:sz="2" w:space="0" w:color="CA4B26"/>
              <w:bottom w:val="dashSmallGap" w:sz="2" w:space="0" w:color="CA4B26"/>
            </w:tcBorders>
          </w:tcPr>
          <w:p w14:paraId="6A8D757A" w14:textId="77777777" w:rsidR="00114CA9" w:rsidRPr="0057600C" w:rsidRDefault="00114CA9" w:rsidP="00262E8A">
            <w:pPr>
              <w:pStyle w:val="Heading4"/>
              <w:keepNext/>
            </w:pPr>
            <w:r w:rsidRPr="0057600C">
              <w:lastRenderedPageBreak/>
              <w:t>For Promotional Script:</w:t>
            </w:r>
          </w:p>
          <w:p w14:paraId="4FE0AE19" w14:textId="77777777" w:rsidR="00114CA9" w:rsidRPr="0057600C" w:rsidRDefault="00114CA9" w:rsidP="00262E8A">
            <w:pPr>
              <w:pStyle w:val="CalloutText"/>
            </w:pPr>
            <w:r w:rsidRPr="0057600C">
              <w:t xml:space="preserve">From the moment of conception, a woman’s body sets out on a 280-day metamorphic journey to carry, cultivate, and deliver a new human being. Like most heroic journeys, she’ll face a lot of challenges and experience moments of surprise, of connection, of elation, and of reprieve. But let’s not forget, she’ll also experience frequent and radical disruptions to her body’s structures, systems, and kinesthetic awareness of space and movement. In a word, her body will adapt. Unfortunately, the world—the one in which she works, constructs, creates, cleans, cooks, struggles, thrives, celebrates, and sometimes raises other children—is a fast-paced, demanding place that often fails or simply cannot adapt with her. And that’s why we’re here—to support her in taking adaptation into her own hands, to offer her a tool for wending her way through the bumps and brambles of prenatal and postnatal self-care while forges ahead on her life’s path with greater confidence, comfort, and endurance. Ours is only one of a watershed of tools she’ll need, but it’s a good one, and I want to tell you why. </w:t>
            </w:r>
          </w:p>
          <w:p w14:paraId="7983DAAE" w14:textId="77777777" w:rsidR="00114CA9" w:rsidRPr="0057600C" w:rsidRDefault="00114CA9" w:rsidP="00262E8A">
            <w:pPr>
              <w:pStyle w:val="CalloutText"/>
            </w:pPr>
            <w:r w:rsidRPr="0057600C">
              <w:t xml:space="preserve">Our design team dove into extensive studies detailing each contributing factor in pregnancy pain and increased risk of trauma during pregnancy. Just as understanding one’s own physiological changes empowers women to make important lifestyle and adaptive choices, a full understanding of the tough realities and challenges of pregnancy empowers us to deliver informed, meaningful support to our customers. </w:t>
            </w:r>
          </w:p>
          <w:p w14:paraId="5269511A" w14:textId="77777777" w:rsidR="00114CA9" w:rsidRPr="0057600C" w:rsidRDefault="00114CA9" w:rsidP="00262E8A">
            <w:pPr>
              <w:pStyle w:val="CalloutText"/>
            </w:pPr>
            <w:r w:rsidRPr="0057600C">
              <w:t>We paid close attention to the lived experience of pregnant women who reported pain over the course of gestation and postnatal recovery that ranged from “ceaseless” discomfort to “horrific” pain during and after pregnancy. Some of the women who were supplied multiple maternity support garments reported that they discontinued use of the maternity belt despite significant pain relief due to one or more drawbacks, including skin irritation, difficulty in getting the belt on and off, and a cramp in style. Our design, then, was based on a few principles:</w:t>
            </w:r>
          </w:p>
          <w:p w14:paraId="2D593115" w14:textId="77777777" w:rsidR="00114CA9" w:rsidRPr="0057600C" w:rsidRDefault="00114CA9" w:rsidP="007153C5">
            <w:pPr>
              <w:rPr>
                <w:color w:val="CA4B26"/>
              </w:rPr>
            </w:pPr>
            <w:r w:rsidRPr="0057600C">
              <w:rPr>
                <w:color w:val="CA4B26"/>
              </w:rPr>
              <w:t>(Could use different voices for each point to convey a team of designers)</w:t>
            </w:r>
          </w:p>
          <w:p w14:paraId="51BCB5EA" w14:textId="77777777" w:rsidR="00114CA9" w:rsidRPr="0057600C" w:rsidRDefault="00114CA9" w:rsidP="00262E8A">
            <w:pPr>
              <w:pStyle w:val="Calloutbullet"/>
            </w:pPr>
            <w:r w:rsidRPr="0057600C">
              <w:t xml:space="preserve">We would provide a top-quality dynamic compression garment—that is, a belly belt—with comfort features, like a </w:t>
            </w:r>
            <w:proofErr w:type="spellStart"/>
            <w:r w:rsidRPr="0057600C">
              <w:t>supersoft</w:t>
            </w:r>
            <w:proofErr w:type="spellEnd"/>
            <w:r w:rsidRPr="0057600C">
              <w:t xml:space="preserve"> abdominal lining, soft topstitching, and horizontally expansive but vertically minimalist, fully breathable elastomeric sides.</w:t>
            </w:r>
          </w:p>
          <w:p w14:paraId="4F9BB031" w14:textId="77777777" w:rsidR="00114CA9" w:rsidRPr="0057600C" w:rsidRDefault="00114CA9" w:rsidP="00262E8A">
            <w:pPr>
              <w:pStyle w:val="Calloutbullet"/>
            </w:pPr>
            <w:r w:rsidRPr="0057600C">
              <w:t>We stripped the design of complicated layers and fasteners went with a fully adjustable yet sweetly simple Velcro attachment—something a woman could don or doff in a split second.</w:t>
            </w:r>
          </w:p>
          <w:p w14:paraId="22C32E01" w14:textId="77777777" w:rsidR="00114CA9" w:rsidRPr="0057600C" w:rsidRDefault="00114CA9" w:rsidP="00262E8A">
            <w:pPr>
              <w:pStyle w:val="Calloutbullet"/>
            </w:pPr>
            <w:r w:rsidRPr="0057600C">
              <w:t>We spared no feature for essential abdominal, hip, and lumbar support, but chose a sleek style that virtually disappear under the outermost layer of aesthetic self-expression.</w:t>
            </w:r>
          </w:p>
          <w:p w14:paraId="34C8ACEA" w14:textId="77777777" w:rsidR="00114CA9" w:rsidRPr="0057600C" w:rsidRDefault="00114CA9" w:rsidP="00262E8A">
            <w:pPr>
              <w:pStyle w:val="Calloutbullet"/>
            </w:pPr>
            <w:r w:rsidRPr="0057600C">
              <w:t>(Could then cut to/end echoing the About Us content)</w:t>
            </w:r>
          </w:p>
          <w:p w14:paraId="119E4A9A" w14:textId="77777777" w:rsidR="00114CA9" w:rsidRPr="0057600C" w:rsidRDefault="00114CA9" w:rsidP="00262E8A">
            <w:pPr>
              <w:pStyle w:val="Calloutbullet"/>
            </w:pPr>
            <w:r w:rsidRPr="0057600C">
              <w:t>New Moms is a proud U.S.-based company. We specialize is designing pain-relieving, stabilizing solutions for pregnant women so they can thrive—with as much respect, agency, independence, vitality, and reward as ever!</w:t>
            </w:r>
          </w:p>
          <w:p w14:paraId="00A0B544" w14:textId="77777777" w:rsidR="00114CA9" w:rsidRPr="0057600C" w:rsidRDefault="00114CA9" w:rsidP="00262E8A">
            <w:pPr>
              <w:pStyle w:val="Calloutbullet"/>
            </w:pPr>
            <w:r w:rsidRPr="0057600C">
              <w:t xml:space="preserve">Our mission is to give you a proven pain-intervention tool that allows you to pursue an active, healthy lifestyle throughout your pregnancy and into postnatal recovery. </w:t>
            </w:r>
          </w:p>
          <w:p w14:paraId="30569179" w14:textId="77777777" w:rsidR="00114CA9" w:rsidRPr="0057600C" w:rsidRDefault="00114CA9" w:rsidP="00262E8A">
            <w:pPr>
              <w:pStyle w:val="Calloutbullet"/>
            </w:pPr>
            <w:r w:rsidRPr="0057600C">
              <w:t>We’re committed to listening to your feedback, from the raving review to the note of genuine concern. We carefully consider all responses to look for opportunities for improvement and new-product development.</w:t>
            </w:r>
          </w:p>
          <w:p w14:paraId="0417A967" w14:textId="77777777" w:rsidR="00114CA9" w:rsidRPr="0057600C" w:rsidRDefault="00114CA9" w:rsidP="00262E8A">
            <w:pPr>
              <w:pStyle w:val="Calloutbullet"/>
            </w:pPr>
            <w:r w:rsidRPr="0057600C">
              <w:t>Likewise, we dive deeply into science-based research to identify who our customers are, what they need, and how we can respond to ensure comfort, ease of use, aesthetic minimalism, and dynamic support for your changing body.</w:t>
            </w:r>
          </w:p>
          <w:p w14:paraId="1ACA7640" w14:textId="77777777" w:rsidR="00114CA9" w:rsidRPr="0057600C" w:rsidRDefault="00114CA9" w:rsidP="00262E8A">
            <w:pPr>
              <w:pStyle w:val="CalloutText"/>
            </w:pPr>
            <w:r w:rsidRPr="0057600C">
              <w:t>We intend to earn your trust—and keep it!</w:t>
            </w:r>
          </w:p>
        </w:tc>
      </w:tr>
    </w:tbl>
    <w:p w14:paraId="5AFCD3CC" w14:textId="26CA7EA5" w:rsidR="00065E10" w:rsidRDefault="00065E10" w:rsidP="00531E3E"/>
    <w:p w14:paraId="41693524" w14:textId="77777777" w:rsidR="00065E10" w:rsidRDefault="00065E10">
      <w:pPr>
        <w:spacing w:before="0" w:after="0"/>
        <w:ind w:left="0"/>
      </w:pPr>
      <w:r>
        <w:br w:type="page"/>
      </w:r>
    </w:p>
    <w:p w14:paraId="0505F7D4" w14:textId="79CC0CA0" w:rsidR="004E6EF3" w:rsidRDefault="004E6EF3" w:rsidP="00EE681E">
      <w:pPr>
        <w:pStyle w:val="Heading1"/>
      </w:pPr>
      <w:r>
        <w:lastRenderedPageBreak/>
        <w:t>Excerpted Sample from a</w:t>
      </w:r>
      <w:r w:rsidR="00A35DEF">
        <w:t xml:space="preserve"> </w:t>
      </w:r>
      <w:r>
        <w:t>Training Module</w:t>
      </w:r>
      <w:r w:rsidR="00C12965">
        <w:t xml:space="preserve"> </w:t>
      </w:r>
    </w:p>
    <w:p w14:paraId="6DAB31F9" w14:textId="6DEF00FE" w:rsidR="00065E10" w:rsidRPr="00065E10" w:rsidRDefault="00065E10" w:rsidP="00065E10">
      <w:pPr>
        <w:rPr>
          <w:rFonts w:ascii="Times New Roman" w:hAnsi="Times New Roman" w:cs="Times New Roman"/>
          <w:sz w:val="24"/>
          <w:szCs w:val="24"/>
        </w:rPr>
      </w:pPr>
      <w:r w:rsidRPr="00065E10">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04AB8BB6" wp14:editId="6AEA1373">
            <wp:simplePos x="0" y="0"/>
            <wp:positionH relativeFrom="column">
              <wp:posOffset>50800</wp:posOffset>
            </wp:positionH>
            <wp:positionV relativeFrom="paragraph">
              <wp:posOffset>0</wp:posOffset>
            </wp:positionV>
            <wp:extent cx="3721100" cy="2098675"/>
            <wp:effectExtent l="0" t="0" r="0" b="0"/>
            <wp:wrapTight wrapText="bothSides">
              <wp:wrapPolygon edited="0">
                <wp:start x="0" y="0"/>
                <wp:lineTo x="0" y="21437"/>
                <wp:lineTo x="21526" y="21437"/>
                <wp:lineTo x="21526" y="0"/>
                <wp:lineTo x="0" y="0"/>
              </wp:wrapPolygon>
            </wp:wrapTight>
            <wp:docPr id="27" name="Picture 27" descr="page20image5928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0image592866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110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E10">
        <w:t xml:space="preserve">(Timed and animated presentation available by request only.) </w:t>
      </w:r>
    </w:p>
    <w:p w14:paraId="14D7945A" w14:textId="539AC90C" w:rsidR="00065E10" w:rsidRPr="00065E10" w:rsidRDefault="00065E10" w:rsidP="00065E10">
      <w:pPr>
        <w:rPr>
          <w:rFonts w:ascii="Times New Roman" w:hAnsi="Times New Roman" w:cs="Times New Roman"/>
          <w:sz w:val="24"/>
          <w:szCs w:val="24"/>
        </w:rPr>
      </w:pPr>
      <w:r w:rsidRPr="00065E10">
        <w:t xml:space="preserve">Note: See </w:t>
      </w:r>
      <w:proofErr w:type="spellStart"/>
      <w:r w:rsidRPr="00065E10">
        <w:t>Training_Grants</w:t>
      </w:r>
      <w:proofErr w:type="spellEnd"/>
      <w:r w:rsidRPr="00065E10">
        <w:t xml:space="preserve"> and </w:t>
      </w:r>
      <w:proofErr w:type="spellStart"/>
      <w:r w:rsidRPr="00065E10">
        <w:t>Proposals_Kickoff</w:t>
      </w:r>
      <w:proofErr w:type="spellEnd"/>
      <w:r w:rsidRPr="00065E10">
        <w:t xml:space="preserve"> Meeting _Group for each resource subfolder for training groups of more than three. </w:t>
      </w:r>
      <w:r w:rsidRPr="00065E10">
        <w:fldChar w:fldCharType="begin"/>
      </w:r>
      <w:r w:rsidRPr="00065E10">
        <w:instrText xml:space="preserve"> INCLUDEPICTURE "/var/folders/nl/tmm6pqnj2zs3fdrnrb218_j40000gn/T/com.microsoft.Word/WebArchiveCopyPasteTempFiles/page20image59286672" \* MERGEFORMATINET </w:instrText>
      </w:r>
      <w:r w:rsidR="00000000">
        <w:fldChar w:fldCharType="separate"/>
      </w:r>
      <w:r w:rsidRPr="00065E10">
        <w:fldChar w:fldCharType="end"/>
      </w:r>
    </w:p>
    <w:p w14:paraId="2D630735" w14:textId="77777777" w:rsidR="00065E10" w:rsidRPr="00065E10" w:rsidRDefault="00065E10" w:rsidP="00065E10">
      <w:r w:rsidRPr="00065E10">
        <w:t xml:space="preserve">© SANDSTONE EDITING 2022 </w:t>
      </w:r>
    </w:p>
    <w:p w14:paraId="7B350BCB" w14:textId="2D209323" w:rsidR="00065E10" w:rsidRPr="00065E10" w:rsidRDefault="00065E10" w:rsidP="009E2275">
      <w:r w:rsidRPr="00065E10">
        <w:t xml:space="preserve">Training Module: Launching a Grant or Proposal Project </w:t>
      </w:r>
    </w:p>
    <w:p w14:paraId="4684F199" w14:textId="77777777" w:rsidR="009E2275" w:rsidRDefault="009E2275">
      <w:pPr>
        <w:spacing w:before="0" w:after="0"/>
        <w:ind w:left="0"/>
      </w:pPr>
      <w:r>
        <w:br w:type="page"/>
      </w:r>
    </w:p>
    <w:p w14:paraId="3D127238" w14:textId="03D1C85D" w:rsidR="00065E10" w:rsidRPr="00065E10" w:rsidRDefault="009E2275" w:rsidP="003B4546">
      <w:r w:rsidRPr="00065E10">
        <w:rPr>
          <w:rFonts w:ascii="Times New Roman" w:eastAsia="Times New Roman" w:hAnsi="Times New Roman" w:cs="Times New Roman"/>
          <w:noProof/>
          <w:sz w:val="24"/>
          <w:szCs w:val="24"/>
        </w:rPr>
        <w:lastRenderedPageBreak/>
        <w:drawing>
          <wp:anchor distT="0" distB="0" distL="114300" distR="114300" simplePos="0" relativeHeight="251659264" behindDoc="1" locked="0" layoutInCell="1" allowOverlap="1" wp14:anchorId="441B7778" wp14:editId="77611733">
            <wp:simplePos x="0" y="0"/>
            <wp:positionH relativeFrom="column">
              <wp:posOffset>0</wp:posOffset>
            </wp:positionH>
            <wp:positionV relativeFrom="paragraph">
              <wp:posOffset>0</wp:posOffset>
            </wp:positionV>
            <wp:extent cx="3638550" cy="2044700"/>
            <wp:effectExtent l="0" t="0" r="6350" b="0"/>
            <wp:wrapTight wrapText="bothSides">
              <wp:wrapPolygon edited="0">
                <wp:start x="0" y="0"/>
                <wp:lineTo x="0" y="21466"/>
                <wp:lineTo x="21562" y="21466"/>
                <wp:lineTo x="21562" y="0"/>
                <wp:lineTo x="0" y="0"/>
              </wp:wrapPolygon>
            </wp:wrapTight>
            <wp:docPr id="26" name="Picture 26" descr="page21image5931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1image593102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55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E10" w:rsidRPr="00065E10">
        <w:t xml:space="preserve">See </w:t>
      </w:r>
      <w:proofErr w:type="spellStart"/>
      <w:r w:rsidR="00065E10" w:rsidRPr="00065E10">
        <w:t>Training_Grants</w:t>
      </w:r>
      <w:proofErr w:type="spellEnd"/>
      <w:r w:rsidR="00065E10" w:rsidRPr="00065E10">
        <w:t xml:space="preserve"> and </w:t>
      </w:r>
      <w:proofErr w:type="spellStart"/>
      <w:r w:rsidR="00065E10" w:rsidRPr="00065E10">
        <w:t>Proposals_Kickoff</w:t>
      </w:r>
      <w:proofErr w:type="spellEnd"/>
      <w:r w:rsidR="00065E10" w:rsidRPr="00065E10">
        <w:t xml:space="preserve"> </w:t>
      </w:r>
      <w:proofErr w:type="spellStart"/>
      <w:r w:rsidR="00065E10" w:rsidRPr="00065E10">
        <w:t>Meeting_Collected</w:t>
      </w:r>
      <w:proofErr w:type="spellEnd"/>
      <w:r w:rsidR="00065E10" w:rsidRPr="00065E10">
        <w:t xml:space="preserve"> Anecdotes file for materials. </w:t>
      </w:r>
    </w:p>
    <w:p w14:paraId="0BB7C33A" w14:textId="77777777" w:rsidR="003B4546" w:rsidRPr="00065E10" w:rsidRDefault="00065E10" w:rsidP="003B4546">
      <w:pPr>
        <w:pStyle w:val="CalloutText"/>
        <w:rPr>
          <w:rFonts w:ascii="Times New Roman" w:hAnsi="Times New Roman" w:cs="Times New Roman"/>
          <w:sz w:val="24"/>
          <w:szCs w:val="24"/>
        </w:rPr>
      </w:pPr>
      <w:r w:rsidRPr="00065E10">
        <w:t xml:space="preserve">Pause after the slide to direct attention to </w:t>
      </w:r>
      <w:proofErr w:type="spellStart"/>
      <w:r w:rsidRPr="00065E10">
        <w:t>Training_Grants</w:t>
      </w:r>
      <w:proofErr w:type="spellEnd"/>
      <w:r w:rsidRPr="00065E10">
        <w:t xml:space="preserve"> and </w:t>
      </w:r>
      <w:proofErr w:type="spellStart"/>
      <w:r w:rsidRPr="00065E10">
        <w:t>Proposals_Kickoff</w:t>
      </w:r>
      <w:proofErr w:type="spellEnd"/>
      <w:r w:rsidRPr="00065E10">
        <w:t xml:space="preserve"> </w:t>
      </w:r>
      <w:proofErr w:type="spellStart"/>
      <w:r w:rsidRPr="00065E10">
        <w:t>Meeting_Job_Aids_Packet</w:t>
      </w:r>
      <w:proofErr w:type="spellEnd"/>
      <w:r w:rsidRPr="00065E10">
        <w:t xml:space="preserve">, including information about icebreakers, reiterative clarifications, active listening, the difference between goals and objectives, the reasoning behind the logic model, tips </w:t>
      </w:r>
      <w:r w:rsidR="003B4546" w:rsidRPr="00065E10">
        <w:t xml:space="preserve">for assigning responsibilities and deadlines, and tips for asking generative questions. </w:t>
      </w:r>
    </w:p>
    <w:p w14:paraId="23C94331" w14:textId="77777777" w:rsidR="003B4546" w:rsidRPr="00065E10" w:rsidRDefault="003B4546" w:rsidP="003B4546">
      <w:pPr>
        <w:spacing w:before="0" w:after="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0A0B8F5" w14:textId="58790C7B" w:rsidR="00065E10" w:rsidRPr="00065E10" w:rsidRDefault="003B4546" w:rsidP="003B4546">
      <w:pPr>
        <w:pStyle w:val="CalloutText"/>
        <w:ind w:left="0"/>
        <w:rPr>
          <w:rFonts w:ascii="Times New Roman" w:eastAsia="Times New Roman" w:hAnsi="Times New Roman" w:cs="Times New Roman"/>
          <w:sz w:val="24"/>
          <w:szCs w:val="24"/>
        </w:rPr>
      </w:pPr>
      <w:r w:rsidRPr="00065E10">
        <w:rPr>
          <w:rFonts w:ascii="Times New Roman" w:eastAsia="Times New Roman" w:hAnsi="Times New Roman" w:cs="Times New Roman"/>
          <w:sz w:val="24"/>
          <w:szCs w:val="24"/>
        </w:rPr>
        <w:fldChar w:fldCharType="begin"/>
      </w:r>
      <w:r w:rsidRPr="00065E10">
        <w:rPr>
          <w:rFonts w:ascii="Times New Roman" w:eastAsia="Times New Roman" w:hAnsi="Times New Roman" w:cs="Times New Roman"/>
          <w:sz w:val="24"/>
          <w:szCs w:val="24"/>
        </w:rPr>
        <w:instrText xml:space="preserve"> INCLUDEPICTURE "/var/folders/nl/tmm6pqnj2zs3fdrnrb218_j40000gn/T/com.microsoft.Word/WebArchiveCopyPasteTempFiles/page22image59454672" \* MERGEFORMATINET </w:instrText>
      </w:r>
      <w:r w:rsidRPr="00065E10">
        <w:rPr>
          <w:rFonts w:ascii="Times New Roman" w:eastAsia="Times New Roman" w:hAnsi="Times New Roman" w:cs="Times New Roman"/>
          <w:sz w:val="24"/>
          <w:szCs w:val="24"/>
        </w:rPr>
        <w:fldChar w:fldCharType="separate"/>
      </w:r>
      <w:r w:rsidRPr="00065E10">
        <w:rPr>
          <w:rFonts w:ascii="Times New Roman" w:eastAsia="Times New Roman" w:hAnsi="Times New Roman" w:cs="Times New Roman"/>
          <w:noProof/>
          <w:sz w:val="24"/>
          <w:szCs w:val="24"/>
        </w:rPr>
        <w:drawing>
          <wp:inline distT="0" distB="0" distL="0" distR="0" wp14:anchorId="3AE57BD0" wp14:editId="0AC9B63E">
            <wp:extent cx="3615878" cy="2032000"/>
            <wp:effectExtent l="0" t="0" r="3810" b="0"/>
            <wp:docPr id="25" name="Picture 25" descr="page22image5945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2image594546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4105" cy="2036624"/>
                    </a:xfrm>
                    <a:prstGeom prst="rect">
                      <a:avLst/>
                    </a:prstGeom>
                    <a:noFill/>
                    <a:ln>
                      <a:noFill/>
                    </a:ln>
                  </pic:spPr>
                </pic:pic>
              </a:graphicData>
            </a:graphic>
          </wp:inline>
        </w:drawing>
      </w:r>
      <w:r w:rsidRPr="00065E1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p>
    <w:p w14:paraId="62B8F4FD" w14:textId="0E6E4D4B" w:rsidR="00065E10" w:rsidRPr="00065E10" w:rsidRDefault="00065E10" w:rsidP="00065E10">
      <w:pPr>
        <w:spacing w:before="0" w:after="0"/>
        <w:ind w:left="0"/>
        <w:rPr>
          <w:rFonts w:ascii="Times New Roman" w:eastAsia="Times New Roman" w:hAnsi="Times New Roman" w:cs="Times New Roman"/>
          <w:sz w:val="24"/>
          <w:szCs w:val="24"/>
        </w:rPr>
      </w:pPr>
      <w:r w:rsidRPr="00065E10">
        <w:rPr>
          <w:rFonts w:ascii="Times New Roman" w:eastAsia="Times New Roman" w:hAnsi="Times New Roman" w:cs="Times New Roman"/>
          <w:sz w:val="24"/>
          <w:szCs w:val="24"/>
        </w:rPr>
        <w:fldChar w:fldCharType="begin"/>
      </w:r>
      <w:r w:rsidRPr="00065E10">
        <w:rPr>
          <w:rFonts w:ascii="Times New Roman" w:eastAsia="Times New Roman" w:hAnsi="Times New Roman" w:cs="Times New Roman"/>
          <w:sz w:val="24"/>
          <w:szCs w:val="24"/>
        </w:rPr>
        <w:instrText xml:space="preserve"> INCLUDEPICTURE "/var/folders/nl/tmm6pqnj2zs3fdrnrb218_j40000gn/T/com.microsoft.Word/WebArchiveCopyPasteTempFiles/page23image59292288" \* MERGEFORMATINET </w:instrText>
      </w:r>
      <w:r w:rsidRPr="00065E10">
        <w:rPr>
          <w:rFonts w:ascii="Times New Roman" w:eastAsia="Times New Roman" w:hAnsi="Times New Roman" w:cs="Times New Roman"/>
          <w:sz w:val="24"/>
          <w:szCs w:val="24"/>
        </w:rPr>
        <w:fldChar w:fldCharType="separate"/>
      </w:r>
      <w:r w:rsidRPr="00065E10">
        <w:rPr>
          <w:rFonts w:ascii="Times New Roman" w:eastAsia="Times New Roman" w:hAnsi="Times New Roman" w:cs="Times New Roman"/>
          <w:noProof/>
          <w:sz w:val="24"/>
          <w:szCs w:val="24"/>
        </w:rPr>
        <w:drawing>
          <wp:inline distT="0" distB="0" distL="0" distR="0" wp14:anchorId="12B63FDC" wp14:editId="7008559F">
            <wp:extent cx="3615690" cy="2024169"/>
            <wp:effectExtent l="0" t="0" r="3810" b="0"/>
            <wp:docPr id="24" name="Picture 24" descr="page23image5929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3image592922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594" cy="2047628"/>
                    </a:xfrm>
                    <a:prstGeom prst="rect">
                      <a:avLst/>
                    </a:prstGeom>
                    <a:noFill/>
                    <a:ln>
                      <a:noFill/>
                    </a:ln>
                  </pic:spPr>
                </pic:pic>
              </a:graphicData>
            </a:graphic>
          </wp:inline>
        </w:drawing>
      </w:r>
      <w:r w:rsidRPr="00065E10">
        <w:rPr>
          <w:rFonts w:ascii="Times New Roman" w:eastAsia="Times New Roman" w:hAnsi="Times New Roman" w:cs="Times New Roman"/>
          <w:sz w:val="24"/>
          <w:szCs w:val="24"/>
        </w:rPr>
        <w:fldChar w:fldCharType="end"/>
      </w:r>
    </w:p>
    <w:p w14:paraId="2E500D2A" w14:textId="498D7897" w:rsidR="00065E10" w:rsidRPr="00065E10" w:rsidRDefault="009E2275" w:rsidP="003B4546">
      <w:pPr>
        <w:rPr>
          <w:rFonts w:ascii="Times New Roman" w:hAnsi="Times New Roman" w:cs="Times New Roman"/>
          <w:sz w:val="24"/>
          <w:szCs w:val="24"/>
        </w:rPr>
      </w:pPr>
      <w:r w:rsidRPr="00065E10">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74BCA3AD" wp14:editId="2C7EFFC6">
            <wp:simplePos x="0" y="0"/>
            <wp:positionH relativeFrom="column">
              <wp:posOffset>0</wp:posOffset>
            </wp:positionH>
            <wp:positionV relativeFrom="paragraph">
              <wp:posOffset>0</wp:posOffset>
            </wp:positionV>
            <wp:extent cx="3651250" cy="2087245"/>
            <wp:effectExtent l="0" t="0" r="6350" b="0"/>
            <wp:wrapTight wrapText="bothSides">
              <wp:wrapPolygon edited="0">
                <wp:start x="0" y="0"/>
                <wp:lineTo x="0" y="21423"/>
                <wp:lineTo x="21562" y="21423"/>
                <wp:lineTo x="21562" y="0"/>
                <wp:lineTo x="0" y="0"/>
              </wp:wrapPolygon>
            </wp:wrapTight>
            <wp:docPr id="23" name="Picture 23" descr="page24image5937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4image593766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125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E10" w:rsidRPr="00065E10">
        <w:t xml:space="preserve">Pause for demonstration. See </w:t>
      </w:r>
      <w:proofErr w:type="spellStart"/>
      <w:r w:rsidR="00065E10" w:rsidRPr="00065E10">
        <w:t>Training_Grants</w:t>
      </w:r>
      <w:proofErr w:type="spellEnd"/>
      <w:r w:rsidR="00065E10" w:rsidRPr="00065E10">
        <w:t xml:space="preserve"> and </w:t>
      </w:r>
      <w:proofErr w:type="spellStart"/>
      <w:r w:rsidR="00065E10" w:rsidRPr="00065E10">
        <w:t>Proposals_Kickoff</w:t>
      </w:r>
      <w:proofErr w:type="spellEnd"/>
      <w:r w:rsidR="00065E10" w:rsidRPr="00065E10">
        <w:t xml:space="preserve"> </w:t>
      </w:r>
      <w:proofErr w:type="spellStart"/>
      <w:r w:rsidR="00065E10" w:rsidRPr="00065E10">
        <w:t>Meeting_DataDive</w:t>
      </w:r>
      <w:proofErr w:type="spellEnd"/>
      <w:r w:rsidR="00065E10" w:rsidRPr="00065E10">
        <w:t xml:space="preserve">. </w:t>
      </w:r>
    </w:p>
    <w:p w14:paraId="4590D384" w14:textId="53581983" w:rsidR="00065E10" w:rsidRPr="00065E10" w:rsidRDefault="00065E10" w:rsidP="009E2275">
      <w:pPr>
        <w:pStyle w:val="CalloutText"/>
      </w:pPr>
      <w:r w:rsidRPr="00065E10">
        <w:fldChar w:fldCharType="begin"/>
      </w:r>
      <w:r w:rsidRPr="00065E10">
        <w:instrText xml:space="preserve"> INCLUDEPICTURE "/var/folders/nl/tmm6pqnj2zs3fdrnrb218_j40000gn/T/com.microsoft.Word/WebArchiveCopyPasteTempFiles/page24image59376656" \* MERGEFORMATINET </w:instrText>
      </w:r>
      <w:r w:rsidR="00000000">
        <w:fldChar w:fldCharType="separate"/>
      </w:r>
      <w:r w:rsidRPr="00065E10">
        <w:fldChar w:fldCharType="end"/>
      </w:r>
      <w:r w:rsidRPr="00065E10">
        <w:rPr>
          <w:rFonts w:ascii="Calibri" w:hAnsi="Calibri" w:cs="Calibri"/>
        </w:rPr>
        <w:t xml:space="preserve">Before clicking to begin the list of tasks, direct learners to more handouts from the </w:t>
      </w:r>
      <w:proofErr w:type="spellStart"/>
      <w:r w:rsidRPr="00065E10">
        <w:rPr>
          <w:rFonts w:ascii="Calibri" w:hAnsi="Calibri" w:cs="Calibri"/>
        </w:rPr>
        <w:t>Training_Grants</w:t>
      </w:r>
      <w:proofErr w:type="spellEnd"/>
      <w:r w:rsidRPr="00065E10">
        <w:rPr>
          <w:rFonts w:ascii="Calibri" w:hAnsi="Calibri" w:cs="Calibri"/>
        </w:rPr>
        <w:t xml:space="preserve"> and </w:t>
      </w:r>
      <w:proofErr w:type="spellStart"/>
      <w:r w:rsidRPr="00065E10">
        <w:rPr>
          <w:rFonts w:ascii="Calibri" w:hAnsi="Calibri" w:cs="Calibri"/>
        </w:rPr>
        <w:t>Proposals_Kickoff</w:t>
      </w:r>
      <w:proofErr w:type="spellEnd"/>
      <w:r w:rsidRPr="00065E10">
        <w:rPr>
          <w:rFonts w:ascii="Calibri" w:hAnsi="Calibri" w:cs="Calibri"/>
        </w:rPr>
        <w:t xml:space="preserve"> </w:t>
      </w:r>
      <w:proofErr w:type="spellStart"/>
      <w:r w:rsidRPr="00065E10">
        <w:rPr>
          <w:rFonts w:ascii="Calibri" w:hAnsi="Calibri" w:cs="Calibri"/>
        </w:rPr>
        <w:t>Meeting_Job_Aids_Packet</w:t>
      </w:r>
      <w:proofErr w:type="spellEnd"/>
      <w:r w:rsidRPr="00065E10">
        <w:rPr>
          <w:rFonts w:ascii="Calibri" w:hAnsi="Calibri" w:cs="Calibri"/>
        </w:rPr>
        <w:t xml:space="preserve"> folder: </w:t>
      </w:r>
      <w:proofErr w:type="spellStart"/>
      <w:r w:rsidRPr="00065E10">
        <w:rPr>
          <w:rFonts w:ascii="Calibri" w:hAnsi="Calibri" w:cs="Calibri"/>
        </w:rPr>
        <w:t>Kickoff_Theory_of_Change</w:t>
      </w:r>
      <w:proofErr w:type="spellEnd"/>
      <w:r w:rsidRPr="00065E10">
        <w:rPr>
          <w:rFonts w:ascii="Calibri" w:hAnsi="Calibri" w:cs="Calibri"/>
        </w:rPr>
        <w:t xml:space="preserve">, </w:t>
      </w:r>
      <w:proofErr w:type="spellStart"/>
      <w:r w:rsidRPr="00065E10">
        <w:rPr>
          <w:rFonts w:ascii="Calibri" w:hAnsi="Calibri" w:cs="Calibri"/>
        </w:rPr>
        <w:t>Kickoff_Outcome</w:t>
      </w:r>
      <w:proofErr w:type="spellEnd"/>
      <w:r w:rsidRPr="00065E10">
        <w:rPr>
          <w:rFonts w:ascii="Calibri" w:hAnsi="Calibri" w:cs="Calibri"/>
        </w:rPr>
        <w:t xml:space="preserve">- </w:t>
      </w:r>
      <w:proofErr w:type="spellStart"/>
      <w:r w:rsidRPr="00065E10">
        <w:rPr>
          <w:rFonts w:ascii="Calibri" w:hAnsi="Calibri" w:cs="Calibri"/>
        </w:rPr>
        <w:t>Driven_Objectives</w:t>
      </w:r>
      <w:proofErr w:type="spellEnd"/>
      <w:r w:rsidRPr="00065E10">
        <w:rPr>
          <w:rFonts w:ascii="Calibri" w:hAnsi="Calibri" w:cs="Calibri"/>
        </w:rPr>
        <w:t xml:space="preserve">, </w:t>
      </w:r>
      <w:proofErr w:type="spellStart"/>
      <w:r w:rsidRPr="00065E10">
        <w:rPr>
          <w:rFonts w:ascii="Calibri" w:hAnsi="Calibri" w:cs="Calibri"/>
        </w:rPr>
        <w:t>Kickoff_Stakeholders</w:t>
      </w:r>
      <w:proofErr w:type="spellEnd"/>
      <w:r w:rsidRPr="00065E10">
        <w:rPr>
          <w:rFonts w:ascii="Calibri" w:hAnsi="Calibri" w:cs="Calibri"/>
        </w:rPr>
        <w:t xml:space="preserve">, and </w:t>
      </w:r>
      <w:proofErr w:type="spellStart"/>
      <w:r w:rsidRPr="00065E10">
        <w:rPr>
          <w:rFonts w:ascii="Calibri" w:hAnsi="Calibri" w:cs="Calibri"/>
        </w:rPr>
        <w:t>Kickoff_Common_Budget</w:t>
      </w:r>
      <w:proofErr w:type="spellEnd"/>
      <w:r w:rsidRPr="00065E10">
        <w:rPr>
          <w:rFonts w:ascii="Calibri" w:hAnsi="Calibri" w:cs="Calibri"/>
        </w:rPr>
        <w:t xml:space="preserve">_ Concerns to review at break. </w:t>
      </w:r>
    </w:p>
    <w:p w14:paraId="600F4EEF" w14:textId="36E0B3F5" w:rsidR="00065E10" w:rsidRPr="00065E10" w:rsidRDefault="003B4546" w:rsidP="00065E10">
      <w:pPr>
        <w:spacing w:before="0" w:after="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065E10" w:rsidRPr="00065E10">
        <w:rPr>
          <w:rFonts w:ascii="Times New Roman" w:eastAsia="Times New Roman" w:hAnsi="Times New Roman" w:cs="Times New Roman"/>
          <w:sz w:val="24"/>
          <w:szCs w:val="24"/>
        </w:rPr>
        <w:fldChar w:fldCharType="begin"/>
      </w:r>
      <w:r w:rsidR="00065E10" w:rsidRPr="00065E10">
        <w:rPr>
          <w:rFonts w:ascii="Times New Roman" w:eastAsia="Times New Roman" w:hAnsi="Times New Roman" w:cs="Times New Roman"/>
          <w:sz w:val="24"/>
          <w:szCs w:val="24"/>
        </w:rPr>
        <w:instrText xml:space="preserve"> INCLUDEPICTURE "/var/folders/nl/tmm6pqnj2zs3fdrnrb218_j40000gn/T/com.microsoft.Word/WebArchiveCopyPasteTempFiles/page25image59447184" \* MERGEFORMATINET </w:instrText>
      </w:r>
      <w:r w:rsidR="00000000">
        <w:rPr>
          <w:rFonts w:ascii="Times New Roman" w:eastAsia="Times New Roman" w:hAnsi="Times New Roman" w:cs="Times New Roman"/>
          <w:sz w:val="24"/>
          <w:szCs w:val="24"/>
        </w:rPr>
        <w:fldChar w:fldCharType="separate"/>
      </w:r>
      <w:r w:rsidR="00065E10" w:rsidRPr="00065E10">
        <w:rPr>
          <w:rFonts w:ascii="Times New Roman" w:eastAsia="Times New Roman" w:hAnsi="Times New Roman" w:cs="Times New Roman"/>
          <w:sz w:val="24"/>
          <w:szCs w:val="24"/>
        </w:rPr>
        <w:fldChar w:fldCharType="end"/>
      </w:r>
    </w:p>
    <w:p w14:paraId="597D65AF" w14:textId="7A369BD4" w:rsidR="00065E10" w:rsidRPr="00065E10" w:rsidRDefault="003B4546" w:rsidP="003B4546">
      <w:pPr>
        <w:rPr>
          <w:rFonts w:ascii="Times New Roman" w:hAnsi="Times New Roman" w:cs="Times New Roman"/>
          <w:sz w:val="24"/>
          <w:szCs w:val="24"/>
        </w:rPr>
      </w:pPr>
      <w:r w:rsidRPr="00065E10">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03E00C01" wp14:editId="33D791FD">
            <wp:simplePos x="0" y="0"/>
            <wp:positionH relativeFrom="column">
              <wp:posOffset>2540</wp:posOffset>
            </wp:positionH>
            <wp:positionV relativeFrom="paragraph">
              <wp:posOffset>87630</wp:posOffset>
            </wp:positionV>
            <wp:extent cx="3653155" cy="2076450"/>
            <wp:effectExtent l="0" t="0" r="4445" b="6350"/>
            <wp:wrapTight wrapText="bothSides">
              <wp:wrapPolygon edited="0">
                <wp:start x="0" y="0"/>
                <wp:lineTo x="0" y="21534"/>
                <wp:lineTo x="21551" y="21534"/>
                <wp:lineTo x="21551" y="0"/>
                <wp:lineTo x="0" y="0"/>
              </wp:wrapPolygon>
            </wp:wrapTight>
            <wp:docPr id="22" name="Picture 22" descr="page25image5944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5image594471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315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E10" w:rsidRPr="00065E10">
        <w:t xml:space="preserve">See </w:t>
      </w:r>
      <w:proofErr w:type="spellStart"/>
      <w:r w:rsidR="00065E10" w:rsidRPr="00065E10">
        <w:t>Training_Grants</w:t>
      </w:r>
      <w:proofErr w:type="spellEnd"/>
      <w:r w:rsidR="00065E10" w:rsidRPr="00065E10">
        <w:t xml:space="preserve"> and </w:t>
      </w:r>
      <w:proofErr w:type="spellStart"/>
      <w:r w:rsidR="00065E10" w:rsidRPr="00065E10">
        <w:t>Proposals_Kickoff</w:t>
      </w:r>
      <w:proofErr w:type="spellEnd"/>
      <w:r w:rsidR="00065E10" w:rsidRPr="00065E10">
        <w:t xml:space="preserve"> Meeting_Video1 _</w:t>
      </w:r>
      <w:proofErr w:type="spellStart"/>
      <w:r w:rsidR="00065E10" w:rsidRPr="00065E10">
        <w:t>Integrated_Areas_of_Influence</w:t>
      </w:r>
      <w:proofErr w:type="spellEnd"/>
      <w:r w:rsidR="00065E10" w:rsidRPr="00065E10">
        <w:t xml:space="preserve">. </w:t>
      </w:r>
    </w:p>
    <w:p w14:paraId="0E0EAD28" w14:textId="77777777" w:rsidR="003B4546" w:rsidRDefault="003B4546" w:rsidP="003B4546"/>
    <w:p w14:paraId="2D0654EC" w14:textId="77777777" w:rsidR="003B4546" w:rsidRDefault="003B4546" w:rsidP="003B4546"/>
    <w:p w14:paraId="5226921B" w14:textId="77777777" w:rsidR="003B4546" w:rsidRDefault="003B4546" w:rsidP="003B4546"/>
    <w:p w14:paraId="59C6EB92" w14:textId="77777777" w:rsidR="003B4546" w:rsidRDefault="003B4546" w:rsidP="003B4546"/>
    <w:p w14:paraId="4EC49F80" w14:textId="77777777" w:rsidR="003B4546" w:rsidRDefault="003B4546" w:rsidP="003B4546"/>
    <w:p w14:paraId="5B7F6574" w14:textId="77777777" w:rsidR="003B4546" w:rsidRDefault="003B4546" w:rsidP="003B4546"/>
    <w:p w14:paraId="35839CF2" w14:textId="77777777" w:rsidR="003B4546" w:rsidRDefault="003B4546" w:rsidP="003B4546"/>
    <w:p w14:paraId="6E676FA9" w14:textId="064C4B27" w:rsidR="00065E10" w:rsidRPr="00C5621B" w:rsidRDefault="00EE681E" w:rsidP="00C5621B">
      <w:r w:rsidRPr="00065E10">
        <w:rPr>
          <w:noProof/>
        </w:rPr>
        <w:drawing>
          <wp:anchor distT="0" distB="0" distL="114300" distR="114300" simplePos="0" relativeHeight="251662336" behindDoc="1" locked="0" layoutInCell="1" allowOverlap="1" wp14:anchorId="789F7CF0" wp14:editId="25EDEE31">
            <wp:simplePos x="0" y="0"/>
            <wp:positionH relativeFrom="column">
              <wp:posOffset>0</wp:posOffset>
            </wp:positionH>
            <wp:positionV relativeFrom="paragraph">
              <wp:posOffset>49530</wp:posOffset>
            </wp:positionV>
            <wp:extent cx="3649345" cy="2051050"/>
            <wp:effectExtent l="0" t="0" r="0" b="6350"/>
            <wp:wrapTight wrapText="bothSides">
              <wp:wrapPolygon edited="0">
                <wp:start x="0" y="0"/>
                <wp:lineTo x="0" y="21533"/>
                <wp:lineTo x="21499" y="21533"/>
                <wp:lineTo x="21499" y="0"/>
                <wp:lineTo x="0" y="0"/>
              </wp:wrapPolygon>
            </wp:wrapTight>
            <wp:docPr id="21" name="Picture 21" descr="page26image5949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6image594936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934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546" w:rsidRPr="00065E10">
        <w:fldChar w:fldCharType="begin"/>
      </w:r>
      <w:r w:rsidR="003B4546" w:rsidRPr="00065E10">
        <w:instrText xml:space="preserve"> INCLUDEPICTURE "/var/folders/nl/tmm6pqnj2zs3fdrnrb218_j40000gn/T/com.microsoft.Word/WebArchiveCopyPasteTempFiles/page26image59493632" \* MERGEFORMATINET </w:instrText>
      </w:r>
      <w:r w:rsidR="00000000">
        <w:fldChar w:fldCharType="separate"/>
      </w:r>
      <w:r w:rsidR="003B4546" w:rsidRPr="00065E10">
        <w:fldChar w:fldCharType="end"/>
      </w:r>
      <w:r w:rsidR="00065E10" w:rsidRPr="00065E10">
        <w:t xml:space="preserve">Direct attention to </w:t>
      </w:r>
      <w:proofErr w:type="spellStart"/>
      <w:r w:rsidR="00065E10" w:rsidRPr="00065E10">
        <w:t>Training_Grants</w:t>
      </w:r>
      <w:proofErr w:type="spellEnd"/>
      <w:r w:rsidR="00065E10" w:rsidRPr="00065E10">
        <w:t xml:space="preserve"> and </w:t>
      </w:r>
      <w:proofErr w:type="spellStart"/>
      <w:r w:rsidR="00065E10" w:rsidRPr="00065E10">
        <w:t>Proposals_Kickoff</w:t>
      </w:r>
      <w:proofErr w:type="spellEnd"/>
      <w:r w:rsidR="00065E10" w:rsidRPr="00065E10">
        <w:t xml:space="preserve"> </w:t>
      </w:r>
      <w:proofErr w:type="spellStart"/>
      <w:r w:rsidR="00065E10" w:rsidRPr="00065E10">
        <w:t>Meeting_Agenda_Samples</w:t>
      </w:r>
      <w:proofErr w:type="spellEnd"/>
      <w:r w:rsidR="00065E10" w:rsidRPr="00065E10">
        <w:t xml:space="preserve">. </w:t>
      </w:r>
    </w:p>
    <w:p w14:paraId="0A5B54B8" w14:textId="77777777" w:rsidR="00EE681E" w:rsidRDefault="00EE681E" w:rsidP="00065E10">
      <w:pPr>
        <w:spacing w:before="0" w:after="0"/>
        <w:ind w:left="0"/>
        <w:rPr>
          <w:rFonts w:ascii="Times New Roman" w:eastAsia="Times New Roman" w:hAnsi="Times New Roman" w:cs="Times New Roman"/>
          <w:sz w:val="24"/>
          <w:szCs w:val="24"/>
        </w:rPr>
      </w:pPr>
    </w:p>
    <w:p w14:paraId="2B733902" w14:textId="77777777" w:rsidR="00EE681E" w:rsidRDefault="00EE681E" w:rsidP="00065E10">
      <w:pPr>
        <w:spacing w:before="0" w:after="0"/>
        <w:ind w:left="0"/>
        <w:rPr>
          <w:rFonts w:ascii="Times New Roman" w:eastAsia="Times New Roman" w:hAnsi="Times New Roman" w:cs="Times New Roman"/>
          <w:sz w:val="24"/>
          <w:szCs w:val="24"/>
        </w:rPr>
      </w:pPr>
    </w:p>
    <w:p w14:paraId="175C63E3" w14:textId="77777777" w:rsidR="00EE681E" w:rsidRDefault="00EE681E" w:rsidP="00065E10">
      <w:pPr>
        <w:spacing w:before="0" w:after="0"/>
        <w:ind w:left="0"/>
        <w:rPr>
          <w:rFonts w:ascii="Times New Roman" w:eastAsia="Times New Roman" w:hAnsi="Times New Roman" w:cs="Times New Roman"/>
          <w:sz w:val="24"/>
          <w:szCs w:val="24"/>
        </w:rPr>
      </w:pPr>
    </w:p>
    <w:p w14:paraId="5467200C" w14:textId="77777777" w:rsidR="00EE681E" w:rsidRDefault="00EE681E" w:rsidP="00065E10">
      <w:pPr>
        <w:spacing w:before="0" w:after="0"/>
        <w:ind w:left="0"/>
        <w:rPr>
          <w:rFonts w:ascii="Times New Roman" w:eastAsia="Times New Roman" w:hAnsi="Times New Roman" w:cs="Times New Roman"/>
          <w:sz w:val="24"/>
          <w:szCs w:val="24"/>
        </w:rPr>
      </w:pPr>
    </w:p>
    <w:p w14:paraId="679C766A" w14:textId="77777777" w:rsidR="00EE681E" w:rsidRDefault="00EE681E" w:rsidP="00065E10">
      <w:pPr>
        <w:spacing w:before="0" w:after="0"/>
        <w:ind w:left="0"/>
        <w:rPr>
          <w:rFonts w:ascii="Times New Roman" w:eastAsia="Times New Roman" w:hAnsi="Times New Roman" w:cs="Times New Roman"/>
          <w:sz w:val="24"/>
          <w:szCs w:val="24"/>
        </w:rPr>
      </w:pPr>
    </w:p>
    <w:p w14:paraId="24EF5A61" w14:textId="77777777" w:rsidR="00EE681E" w:rsidRDefault="00EE681E" w:rsidP="00065E10">
      <w:pPr>
        <w:spacing w:before="0" w:after="0"/>
        <w:ind w:left="0"/>
        <w:rPr>
          <w:rFonts w:ascii="Times New Roman" w:eastAsia="Times New Roman" w:hAnsi="Times New Roman" w:cs="Times New Roman"/>
          <w:sz w:val="24"/>
          <w:szCs w:val="24"/>
        </w:rPr>
      </w:pPr>
    </w:p>
    <w:p w14:paraId="5B23AAD7" w14:textId="77777777" w:rsidR="00EE681E" w:rsidRDefault="00EE681E" w:rsidP="00065E10">
      <w:pPr>
        <w:spacing w:before="0" w:after="0"/>
        <w:ind w:left="0"/>
        <w:rPr>
          <w:rFonts w:ascii="Times New Roman" w:eastAsia="Times New Roman" w:hAnsi="Times New Roman" w:cs="Times New Roman"/>
          <w:sz w:val="24"/>
          <w:szCs w:val="24"/>
        </w:rPr>
      </w:pPr>
    </w:p>
    <w:p w14:paraId="660E6BC6" w14:textId="77777777" w:rsidR="00EE681E" w:rsidRDefault="00EE681E" w:rsidP="00065E10">
      <w:pPr>
        <w:spacing w:before="0" w:after="0"/>
        <w:ind w:left="0"/>
        <w:rPr>
          <w:rFonts w:ascii="Times New Roman" w:eastAsia="Times New Roman" w:hAnsi="Times New Roman" w:cs="Times New Roman"/>
          <w:sz w:val="24"/>
          <w:szCs w:val="24"/>
        </w:rPr>
      </w:pPr>
    </w:p>
    <w:p w14:paraId="1133A686" w14:textId="025DDDB0" w:rsidR="00065E10" w:rsidRPr="00065E10" w:rsidRDefault="00065E10" w:rsidP="00065E10">
      <w:pPr>
        <w:spacing w:before="0" w:after="0"/>
        <w:ind w:left="0"/>
        <w:rPr>
          <w:rFonts w:ascii="Times New Roman" w:eastAsia="Times New Roman" w:hAnsi="Times New Roman" w:cs="Times New Roman"/>
          <w:sz w:val="24"/>
          <w:szCs w:val="24"/>
        </w:rPr>
      </w:pPr>
      <w:r w:rsidRPr="00065E10">
        <w:rPr>
          <w:rFonts w:ascii="Times New Roman" w:eastAsia="Times New Roman" w:hAnsi="Times New Roman" w:cs="Times New Roman"/>
          <w:sz w:val="24"/>
          <w:szCs w:val="24"/>
        </w:rPr>
        <w:lastRenderedPageBreak/>
        <w:fldChar w:fldCharType="begin"/>
      </w:r>
      <w:r w:rsidRPr="00065E10">
        <w:rPr>
          <w:rFonts w:ascii="Times New Roman" w:eastAsia="Times New Roman" w:hAnsi="Times New Roman" w:cs="Times New Roman"/>
          <w:sz w:val="24"/>
          <w:szCs w:val="24"/>
        </w:rPr>
        <w:instrText xml:space="preserve"> INCLUDEPICTURE "/var/folders/nl/tmm6pqnj2zs3fdrnrb218_j40000gn/T/com.microsoft.Word/WebArchiveCopyPasteTempFiles/page27image59295360" \* MERGEFORMATINET </w:instrText>
      </w:r>
      <w:r w:rsidRPr="00065E10">
        <w:rPr>
          <w:rFonts w:ascii="Times New Roman" w:eastAsia="Times New Roman" w:hAnsi="Times New Roman" w:cs="Times New Roman"/>
          <w:sz w:val="24"/>
          <w:szCs w:val="24"/>
        </w:rPr>
        <w:fldChar w:fldCharType="separate"/>
      </w:r>
      <w:r w:rsidRPr="00065E10">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3BDC6CEB" wp14:editId="0F96C41B">
            <wp:simplePos x="0" y="0"/>
            <wp:positionH relativeFrom="column">
              <wp:posOffset>0</wp:posOffset>
            </wp:positionH>
            <wp:positionV relativeFrom="paragraph">
              <wp:posOffset>0</wp:posOffset>
            </wp:positionV>
            <wp:extent cx="3657600" cy="2070735"/>
            <wp:effectExtent l="0" t="0" r="0" b="0"/>
            <wp:wrapSquare wrapText="bothSides"/>
            <wp:docPr id="20" name="Picture 20" descr="page27image5929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7image592953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E10">
        <w:rPr>
          <w:rFonts w:ascii="Times New Roman" w:eastAsia="Times New Roman" w:hAnsi="Times New Roman" w:cs="Times New Roman"/>
          <w:sz w:val="24"/>
          <w:szCs w:val="24"/>
        </w:rPr>
        <w:fldChar w:fldCharType="end"/>
      </w:r>
      <w:r w:rsidR="00EE681E" w:rsidRPr="00EE681E">
        <w:t xml:space="preserve">Perform mock interactions using </w:t>
      </w:r>
      <w:proofErr w:type="spellStart"/>
      <w:r w:rsidR="00EE681E" w:rsidRPr="00EE681E">
        <w:t>Training_Grants</w:t>
      </w:r>
      <w:proofErr w:type="spellEnd"/>
      <w:r w:rsidR="00EE681E" w:rsidRPr="00EE681E">
        <w:t xml:space="preserve"> and </w:t>
      </w:r>
      <w:proofErr w:type="spellStart"/>
      <w:r w:rsidR="00EE681E" w:rsidRPr="00EE681E">
        <w:t>Proposals_Kickoff</w:t>
      </w:r>
      <w:proofErr w:type="spellEnd"/>
      <w:r w:rsidR="00EE681E" w:rsidRPr="00EE681E">
        <w:t xml:space="preserve"> </w:t>
      </w:r>
      <w:proofErr w:type="spellStart"/>
      <w:r w:rsidR="00EE681E" w:rsidRPr="00EE681E">
        <w:t>Meeting_Interactions_Activity</w:t>
      </w:r>
      <w:proofErr w:type="spellEnd"/>
      <w:r w:rsidR="00EE681E" w:rsidRPr="00EE681E">
        <w:t xml:space="preserve"> if time permits</w:t>
      </w:r>
      <w:r w:rsidR="00EE681E">
        <w:t>.</w:t>
      </w:r>
    </w:p>
    <w:p w14:paraId="72060935" w14:textId="77777777" w:rsidR="003B4546" w:rsidRDefault="003B4546" w:rsidP="00065E10">
      <w:pPr>
        <w:spacing w:before="0" w:after="0"/>
        <w:ind w:left="0"/>
        <w:rPr>
          <w:rFonts w:ascii="Times New Roman" w:eastAsia="Times New Roman" w:hAnsi="Times New Roman" w:cs="Times New Roman"/>
          <w:sz w:val="24"/>
          <w:szCs w:val="24"/>
        </w:rPr>
      </w:pPr>
    </w:p>
    <w:p w14:paraId="64CE40B0" w14:textId="77777777" w:rsidR="00EE681E" w:rsidRDefault="00EE681E" w:rsidP="00C5621B"/>
    <w:p w14:paraId="78B9DA50" w14:textId="77777777" w:rsidR="00EE681E" w:rsidRDefault="00EE681E" w:rsidP="00C5621B"/>
    <w:p w14:paraId="4BE254B1" w14:textId="77777777" w:rsidR="00EE681E" w:rsidRDefault="00EE681E" w:rsidP="00C5621B"/>
    <w:p w14:paraId="2AB99AD8" w14:textId="77777777" w:rsidR="00EE681E" w:rsidRDefault="00EE681E" w:rsidP="00C5621B"/>
    <w:p w14:paraId="27F7593F" w14:textId="77777777" w:rsidR="00EE681E" w:rsidRDefault="00EE681E" w:rsidP="00C5621B"/>
    <w:p w14:paraId="5BB2882A" w14:textId="039465DD" w:rsidR="004A6E69" w:rsidRDefault="00EC25F3" w:rsidP="00C5621B">
      <w:r w:rsidRPr="00C5621B">
        <w:rPr>
          <w:noProof/>
        </w:rPr>
        <w:drawing>
          <wp:anchor distT="0" distB="0" distL="114300" distR="114300" simplePos="0" relativeHeight="251664384" behindDoc="1" locked="0" layoutInCell="1" allowOverlap="1" wp14:anchorId="124B5A8D" wp14:editId="56D39F65">
            <wp:simplePos x="0" y="0"/>
            <wp:positionH relativeFrom="column">
              <wp:posOffset>0</wp:posOffset>
            </wp:positionH>
            <wp:positionV relativeFrom="paragraph">
              <wp:posOffset>8890</wp:posOffset>
            </wp:positionV>
            <wp:extent cx="3655695" cy="2070100"/>
            <wp:effectExtent l="0" t="0" r="1905" b="0"/>
            <wp:wrapTight wrapText="bothSides">
              <wp:wrapPolygon edited="0">
                <wp:start x="0" y="0"/>
                <wp:lineTo x="0" y="21467"/>
                <wp:lineTo x="21536" y="21467"/>
                <wp:lineTo x="21536" y="0"/>
                <wp:lineTo x="0" y="0"/>
              </wp:wrapPolygon>
            </wp:wrapTight>
            <wp:docPr id="19" name="Picture 19" descr="page28image5949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8image594982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569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21B" w:rsidRPr="00C5621B">
        <w:t xml:space="preserve">Dismiss participants for break; see </w:t>
      </w:r>
      <w:proofErr w:type="spellStart"/>
      <w:r w:rsidR="00EE681E" w:rsidRPr="00EE681E">
        <w:t>Training_Grants</w:t>
      </w:r>
      <w:proofErr w:type="spellEnd"/>
      <w:r w:rsidR="00EE681E" w:rsidRPr="00EE681E">
        <w:t xml:space="preserve"> and </w:t>
      </w:r>
      <w:proofErr w:type="spellStart"/>
      <w:r w:rsidR="00EE681E" w:rsidRPr="00EE681E">
        <w:t>Proposals_Kickoff</w:t>
      </w:r>
      <w:proofErr w:type="spellEnd"/>
      <w:r w:rsidR="00EE681E" w:rsidRPr="00EE681E">
        <w:t xml:space="preserve"> </w:t>
      </w:r>
      <w:proofErr w:type="spellStart"/>
      <w:r w:rsidR="00EE681E" w:rsidRPr="00EE681E">
        <w:t>Meeting_</w:t>
      </w:r>
      <w:r w:rsidR="00C5621B" w:rsidRPr="00C5621B">
        <w:t>Facilitator_Break_Checklist</w:t>
      </w:r>
      <w:proofErr w:type="spellEnd"/>
      <w:r w:rsidR="00C5621B" w:rsidRPr="00C5621B">
        <w:t>.</w:t>
      </w:r>
      <w:r w:rsidR="00065E10" w:rsidRPr="00065E10">
        <w:fldChar w:fldCharType="begin"/>
      </w:r>
      <w:r w:rsidR="00065E10" w:rsidRPr="00065E10">
        <w:instrText xml:space="preserve"> INCLUDEPICTURE "/var/folders/nl/tmm6pqnj2zs3fdrnrb218_j40000gn/T/com.microsoft.Word/WebArchiveCopyPasteTempFiles/page28image59498208" \* MERGEFORMATINET </w:instrText>
      </w:r>
      <w:r w:rsidR="00000000">
        <w:fldChar w:fldCharType="separate"/>
      </w:r>
      <w:r w:rsidR="00065E10" w:rsidRPr="00065E10">
        <w:fldChar w:fldCharType="end"/>
      </w:r>
      <w:r w:rsidR="00C5621B" w:rsidRPr="00C5621B">
        <w:br/>
      </w:r>
    </w:p>
    <w:p w14:paraId="7C558349" w14:textId="77777777" w:rsidR="00EC25F3" w:rsidRDefault="00EC25F3" w:rsidP="00EC25F3">
      <w:pPr>
        <w:spacing w:before="0" w:after="0"/>
        <w:ind w:left="0"/>
      </w:pPr>
    </w:p>
    <w:p w14:paraId="7FBCE5B6" w14:textId="77777777" w:rsidR="00EC25F3" w:rsidRDefault="00EC25F3" w:rsidP="00EC25F3">
      <w:pPr>
        <w:spacing w:before="0" w:after="0"/>
        <w:ind w:left="0"/>
      </w:pPr>
    </w:p>
    <w:p w14:paraId="0BFB7382" w14:textId="77777777" w:rsidR="00EC25F3" w:rsidRDefault="00EC25F3" w:rsidP="00EC25F3">
      <w:pPr>
        <w:spacing w:before="0" w:after="0"/>
        <w:ind w:left="0"/>
      </w:pPr>
    </w:p>
    <w:p w14:paraId="1756DCAD" w14:textId="77777777" w:rsidR="00EC25F3" w:rsidRDefault="00EC25F3" w:rsidP="00EC25F3">
      <w:pPr>
        <w:spacing w:before="0" w:after="0"/>
        <w:ind w:left="0"/>
      </w:pPr>
    </w:p>
    <w:p w14:paraId="4CADF03F" w14:textId="77777777" w:rsidR="00EC25F3" w:rsidRDefault="00EC25F3" w:rsidP="00EC25F3">
      <w:pPr>
        <w:spacing w:before="0" w:after="0"/>
        <w:ind w:left="0"/>
      </w:pPr>
    </w:p>
    <w:p w14:paraId="6E559661" w14:textId="77777777" w:rsidR="00EC25F3" w:rsidRDefault="00EC25F3" w:rsidP="00EC25F3">
      <w:pPr>
        <w:spacing w:before="0" w:after="0"/>
        <w:ind w:left="0"/>
      </w:pPr>
    </w:p>
    <w:p w14:paraId="44BE934C" w14:textId="77777777" w:rsidR="00EC25F3" w:rsidRDefault="00EC25F3" w:rsidP="00EC25F3">
      <w:pPr>
        <w:spacing w:before="0" w:after="0"/>
        <w:ind w:left="0"/>
      </w:pPr>
    </w:p>
    <w:p w14:paraId="676FE6EF" w14:textId="77777777" w:rsidR="00EC25F3" w:rsidRDefault="00EC25F3" w:rsidP="00EC25F3">
      <w:pPr>
        <w:spacing w:before="0" w:after="0"/>
        <w:ind w:left="0"/>
      </w:pPr>
    </w:p>
    <w:p w14:paraId="6484D3BD" w14:textId="33EA18CA" w:rsidR="004A6E69" w:rsidRPr="00065E10" w:rsidRDefault="00EC25F3" w:rsidP="00EC25F3">
      <w:pPr>
        <w:spacing w:before="0" w:after="0"/>
        <w:ind w:left="0"/>
      </w:pPr>
      <w:r w:rsidRPr="00065E10">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6FDD8B44" wp14:editId="536EA598">
            <wp:simplePos x="0" y="0"/>
            <wp:positionH relativeFrom="column">
              <wp:posOffset>19685</wp:posOffset>
            </wp:positionH>
            <wp:positionV relativeFrom="paragraph">
              <wp:posOffset>40005</wp:posOffset>
            </wp:positionV>
            <wp:extent cx="3637915" cy="2044700"/>
            <wp:effectExtent l="0" t="0" r="0" b="0"/>
            <wp:wrapSquare wrapText="bothSides"/>
            <wp:docPr id="18" name="Picture 18" descr="page29image5931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9image593152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791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E10" w:rsidRPr="00065E10">
        <w:rPr>
          <w:rFonts w:ascii="Times New Roman" w:eastAsia="Times New Roman" w:hAnsi="Times New Roman" w:cs="Times New Roman"/>
          <w:sz w:val="24"/>
          <w:szCs w:val="24"/>
        </w:rPr>
        <w:fldChar w:fldCharType="begin"/>
      </w:r>
      <w:r w:rsidR="00065E10" w:rsidRPr="00065E10">
        <w:rPr>
          <w:rFonts w:ascii="Times New Roman" w:eastAsia="Times New Roman" w:hAnsi="Times New Roman" w:cs="Times New Roman"/>
          <w:sz w:val="24"/>
          <w:szCs w:val="24"/>
        </w:rPr>
        <w:instrText xml:space="preserve"> INCLUDEPICTURE "/var/folders/nl/tmm6pqnj2zs3fdrnrb218_j40000gn/T/com.microsoft.Word/WebArchiveCopyPasteTempFiles/page29image59315280" \* MERGEFORMATINET </w:instrText>
      </w:r>
      <w:r w:rsidR="00000000">
        <w:rPr>
          <w:rFonts w:ascii="Times New Roman" w:eastAsia="Times New Roman" w:hAnsi="Times New Roman" w:cs="Times New Roman"/>
          <w:sz w:val="24"/>
          <w:szCs w:val="24"/>
        </w:rPr>
        <w:fldChar w:fldCharType="separate"/>
      </w:r>
      <w:r w:rsidR="00065E10" w:rsidRPr="00065E10">
        <w:rPr>
          <w:rFonts w:ascii="Times New Roman" w:eastAsia="Times New Roman" w:hAnsi="Times New Roman" w:cs="Times New Roman"/>
          <w:sz w:val="24"/>
          <w:szCs w:val="24"/>
        </w:rPr>
        <w:fldChar w:fldCharType="end"/>
      </w:r>
      <w:r w:rsidR="004A6E69">
        <w:t xml:space="preserve">Group discussion of answers may be preferrable, depending on participants’ level of engagement and time available. Discussions can be more productive </w:t>
      </w:r>
      <w:r w:rsidR="004A6E69" w:rsidRPr="001E7890">
        <w:rPr>
          <w:i/>
          <w:iCs/>
        </w:rPr>
        <w:t>and</w:t>
      </w:r>
      <w:r w:rsidR="004A6E69">
        <w:t xml:space="preserve"> more time-consuming.</w:t>
      </w:r>
    </w:p>
    <w:p w14:paraId="2C32C237" w14:textId="56BBEDB9" w:rsidR="00065E10" w:rsidRPr="00065E10" w:rsidRDefault="00065E10" w:rsidP="00065E10">
      <w:pPr>
        <w:spacing w:before="0" w:after="0"/>
        <w:ind w:left="0"/>
        <w:rPr>
          <w:rFonts w:ascii="Times New Roman" w:eastAsia="Times New Roman" w:hAnsi="Times New Roman" w:cs="Times New Roman"/>
          <w:sz w:val="24"/>
          <w:szCs w:val="24"/>
        </w:rPr>
      </w:pPr>
    </w:p>
    <w:p w14:paraId="1CEE049E" w14:textId="77777777" w:rsidR="004A6E69" w:rsidRDefault="004A6E69" w:rsidP="00C5621B"/>
    <w:p w14:paraId="498306A9" w14:textId="77777777" w:rsidR="004A6E69" w:rsidRDefault="004A6E69" w:rsidP="00C5621B"/>
    <w:p w14:paraId="0E073475" w14:textId="77777777" w:rsidR="004A6E69" w:rsidRDefault="004A6E69" w:rsidP="00C5621B"/>
    <w:p w14:paraId="146BA14E" w14:textId="77777777" w:rsidR="004A6E69" w:rsidRDefault="004A6E69" w:rsidP="00C5621B"/>
    <w:p w14:paraId="30770D75" w14:textId="4EE6079E" w:rsidR="004A6E69" w:rsidRDefault="004A6E69" w:rsidP="00C5621B">
      <w:r w:rsidRPr="00C5621B">
        <w:rPr>
          <w:noProof/>
        </w:rPr>
        <w:lastRenderedPageBreak/>
        <w:drawing>
          <wp:anchor distT="0" distB="0" distL="114300" distR="114300" simplePos="0" relativeHeight="251663360" behindDoc="1" locked="0" layoutInCell="1" allowOverlap="1" wp14:anchorId="2134AAD0" wp14:editId="7623B89F">
            <wp:simplePos x="0" y="0"/>
            <wp:positionH relativeFrom="column">
              <wp:posOffset>88900</wp:posOffset>
            </wp:positionH>
            <wp:positionV relativeFrom="paragraph">
              <wp:posOffset>233680</wp:posOffset>
            </wp:positionV>
            <wp:extent cx="3627120" cy="2038350"/>
            <wp:effectExtent l="0" t="0" r="5080" b="6350"/>
            <wp:wrapTight wrapText="bothSides">
              <wp:wrapPolygon edited="0">
                <wp:start x="0" y="0"/>
                <wp:lineTo x="0" y="21533"/>
                <wp:lineTo x="21555" y="21533"/>
                <wp:lineTo x="21555" y="0"/>
                <wp:lineTo x="0" y="0"/>
              </wp:wrapPolygon>
            </wp:wrapTight>
            <wp:docPr id="17" name="Picture 17" descr="page30image5929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0image592943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712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879D4" w14:textId="5239FD1A" w:rsidR="00065E10" w:rsidRDefault="00065E10" w:rsidP="00C5621B">
      <w:r w:rsidRPr="00C5621B">
        <w:fldChar w:fldCharType="begin"/>
      </w:r>
      <w:r w:rsidRPr="00C5621B">
        <w:instrText xml:space="preserve"> INCLUDEPICTURE "/var/folders/nl/tmm6pqnj2zs3fdrnrb218_j40000gn/T/com.microsoft.Word/WebArchiveCopyPasteTempFiles/page30image59294320" \* MERGEFORMATINET </w:instrText>
      </w:r>
      <w:r w:rsidR="00000000">
        <w:fldChar w:fldCharType="separate"/>
      </w:r>
      <w:r w:rsidRPr="00C5621B">
        <w:fldChar w:fldCharType="end"/>
      </w:r>
      <w:r w:rsidRPr="00C5621B">
        <w:t xml:space="preserve">Direct attention to </w:t>
      </w:r>
      <w:proofErr w:type="spellStart"/>
      <w:r w:rsidRPr="00C5621B">
        <w:t>Training_Grants</w:t>
      </w:r>
      <w:proofErr w:type="spellEnd"/>
      <w:r w:rsidRPr="00C5621B">
        <w:t xml:space="preserve"> and </w:t>
      </w:r>
      <w:proofErr w:type="spellStart"/>
      <w:r w:rsidRPr="00C5621B">
        <w:t>Proposals_Kickoff</w:t>
      </w:r>
      <w:proofErr w:type="spellEnd"/>
      <w:r w:rsidRPr="00C5621B">
        <w:t xml:space="preserve"> </w:t>
      </w:r>
      <w:proofErr w:type="spellStart"/>
      <w:r w:rsidRPr="00C5621B">
        <w:t>Meeting_Impact</w:t>
      </w:r>
      <w:proofErr w:type="spellEnd"/>
      <w:r w:rsidRPr="00C5621B">
        <w:t xml:space="preserve"> </w:t>
      </w:r>
      <w:proofErr w:type="spellStart"/>
      <w:r w:rsidRPr="00C5621B">
        <w:t>Statement_Worksheet</w:t>
      </w:r>
      <w:proofErr w:type="spellEnd"/>
      <w:r w:rsidRPr="00C5621B">
        <w:t xml:space="preserve">. </w:t>
      </w:r>
    </w:p>
    <w:p w14:paraId="2E363F57" w14:textId="77777777" w:rsidR="00EC25F3" w:rsidRDefault="00EC25F3" w:rsidP="00EC25F3">
      <w:pPr>
        <w:spacing w:before="0" w:after="0"/>
        <w:ind w:left="0"/>
      </w:pPr>
    </w:p>
    <w:p w14:paraId="20DEDA43" w14:textId="77777777" w:rsidR="00EC25F3" w:rsidRDefault="00EC25F3" w:rsidP="00EC25F3">
      <w:pPr>
        <w:spacing w:before="0" w:after="0"/>
        <w:ind w:left="0"/>
      </w:pPr>
    </w:p>
    <w:p w14:paraId="50116375" w14:textId="77777777" w:rsidR="00EC25F3" w:rsidRDefault="00EC25F3" w:rsidP="00EC25F3">
      <w:pPr>
        <w:spacing w:before="0" w:after="0"/>
        <w:ind w:left="0"/>
      </w:pPr>
    </w:p>
    <w:p w14:paraId="08F190B2" w14:textId="77777777" w:rsidR="00EC25F3" w:rsidRDefault="00EC25F3" w:rsidP="00EC25F3">
      <w:pPr>
        <w:spacing w:before="0" w:after="0"/>
        <w:ind w:left="0"/>
      </w:pPr>
    </w:p>
    <w:p w14:paraId="1DDF23A6" w14:textId="77777777" w:rsidR="00EC25F3" w:rsidRDefault="00EC25F3" w:rsidP="00EC25F3">
      <w:pPr>
        <w:spacing w:before="0" w:after="0"/>
        <w:ind w:left="0"/>
      </w:pPr>
    </w:p>
    <w:p w14:paraId="5C08512B" w14:textId="77777777" w:rsidR="00EC25F3" w:rsidRDefault="00EC25F3" w:rsidP="00EC25F3">
      <w:pPr>
        <w:spacing w:before="0" w:after="0"/>
        <w:ind w:left="0"/>
      </w:pPr>
    </w:p>
    <w:p w14:paraId="260FBC17" w14:textId="77777777" w:rsidR="00EC25F3" w:rsidRDefault="00EC25F3" w:rsidP="00EC25F3">
      <w:pPr>
        <w:spacing w:before="0" w:after="0"/>
        <w:ind w:left="0"/>
      </w:pPr>
    </w:p>
    <w:p w14:paraId="1BB9F284" w14:textId="77777777" w:rsidR="00EC25F3" w:rsidRDefault="00EC25F3" w:rsidP="00EC25F3">
      <w:pPr>
        <w:spacing w:before="0" w:after="0"/>
        <w:ind w:left="0"/>
      </w:pPr>
    </w:p>
    <w:p w14:paraId="6558E1A9" w14:textId="77777777" w:rsidR="00EC25F3" w:rsidRDefault="00EC25F3" w:rsidP="00EC25F3">
      <w:pPr>
        <w:spacing w:before="0" w:after="0"/>
        <w:ind w:left="0"/>
      </w:pPr>
    </w:p>
    <w:p w14:paraId="04CB15E2" w14:textId="295EA3A0" w:rsidR="00841289" w:rsidRDefault="00841289" w:rsidP="00EC25F3">
      <w:pPr>
        <w:spacing w:before="0" w:after="0"/>
        <w:ind w:left="0"/>
      </w:pPr>
      <w:r w:rsidRPr="004A6E69">
        <w:rPr>
          <w:noProof/>
        </w:rPr>
        <w:drawing>
          <wp:anchor distT="0" distB="0" distL="114300" distR="114300" simplePos="0" relativeHeight="251666432" behindDoc="1" locked="0" layoutInCell="1" allowOverlap="1" wp14:anchorId="7C89B1D2" wp14:editId="30CE51C5">
            <wp:simplePos x="0" y="0"/>
            <wp:positionH relativeFrom="column">
              <wp:posOffset>88900</wp:posOffset>
            </wp:positionH>
            <wp:positionV relativeFrom="paragraph">
              <wp:posOffset>104775</wp:posOffset>
            </wp:positionV>
            <wp:extent cx="3572510" cy="2000250"/>
            <wp:effectExtent l="0" t="0" r="0" b="6350"/>
            <wp:wrapTight wrapText="bothSides">
              <wp:wrapPolygon edited="0">
                <wp:start x="0" y="0"/>
                <wp:lineTo x="0" y="21531"/>
                <wp:lineTo x="21500" y="21531"/>
                <wp:lineTo x="21500" y="0"/>
                <wp:lineTo x="0" y="0"/>
              </wp:wrapPolygon>
            </wp:wrapTight>
            <wp:docPr id="16" name="Picture 16" descr="page31image5949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1image594930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251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0258E" w14:textId="277AB42B" w:rsidR="00065E10" w:rsidRPr="00065E10" w:rsidRDefault="00065E10" w:rsidP="00EC25F3">
      <w:pPr>
        <w:spacing w:before="0" w:after="0"/>
        <w:ind w:left="0"/>
      </w:pPr>
      <w:r w:rsidRPr="00065E10">
        <w:rPr>
          <w:rFonts w:ascii="Times New Roman" w:eastAsia="Times New Roman" w:hAnsi="Times New Roman" w:cs="Times New Roman"/>
          <w:sz w:val="24"/>
          <w:szCs w:val="24"/>
        </w:rPr>
        <w:fldChar w:fldCharType="begin"/>
      </w:r>
      <w:r w:rsidRPr="00065E10">
        <w:rPr>
          <w:rFonts w:ascii="Times New Roman" w:eastAsia="Times New Roman" w:hAnsi="Times New Roman" w:cs="Times New Roman"/>
          <w:sz w:val="24"/>
          <w:szCs w:val="24"/>
        </w:rPr>
        <w:instrText xml:space="preserve"> INCLUDEPICTURE "/var/folders/nl/tmm6pqnj2zs3fdrnrb218_j40000gn/T/com.microsoft.Word/WebArchiveCopyPasteTempFiles/page31image59493008" \* MERGEFORMATINET </w:instrText>
      </w:r>
      <w:r w:rsidR="00000000">
        <w:rPr>
          <w:rFonts w:ascii="Times New Roman" w:eastAsia="Times New Roman" w:hAnsi="Times New Roman" w:cs="Times New Roman"/>
          <w:sz w:val="24"/>
          <w:szCs w:val="24"/>
        </w:rPr>
        <w:fldChar w:fldCharType="separate"/>
      </w:r>
      <w:r w:rsidRPr="00065E10">
        <w:rPr>
          <w:rFonts w:ascii="Times New Roman" w:eastAsia="Times New Roman" w:hAnsi="Times New Roman" w:cs="Times New Roman"/>
          <w:sz w:val="24"/>
          <w:szCs w:val="24"/>
        </w:rPr>
        <w:fldChar w:fldCharType="end"/>
      </w:r>
      <w:r w:rsidRPr="00065E10">
        <w:t xml:space="preserve">Direct attention to </w:t>
      </w:r>
      <w:proofErr w:type="spellStart"/>
      <w:r w:rsidRPr="00065E10">
        <w:t>Training_Grants</w:t>
      </w:r>
      <w:proofErr w:type="spellEnd"/>
      <w:r w:rsidRPr="00065E10">
        <w:t xml:space="preserve"> and </w:t>
      </w:r>
      <w:proofErr w:type="spellStart"/>
      <w:r w:rsidRPr="00065E10">
        <w:t>Proposals_Kickoff</w:t>
      </w:r>
      <w:proofErr w:type="spellEnd"/>
      <w:r w:rsidRPr="00065E10">
        <w:t xml:space="preserve"> Meeting_ Logic </w:t>
      </w:r>
      <w:proofErr w:type="spellStart"/>
      <w:r w:rsidRPr="00065E10">
        <w:t>Model_Worksheet</w:t>
      </w:r>
      <w:proofErr w:type="spellEnd"/>
      <w:r w:rsidRPr="00065E10">
        <w:t xml:space="preserve">. </w:t>
      </w:r>
    </w:p>
    <w:p w14:paraId="734D9365" w14:textId="332FA441" w:rsidR="00065E10" w:rsidRPr="00065E10" w:rsidRDefault="00065E10" w:rsidP="00065E10">
      <w:pPr>
        <w:spacing w:before="0" w:after="0"/>
        <w:ind w:left="0"/>
        <w:rPr>
          <w:rFonts w:ascii="Times New Roman" w:eastAsia="Times New Roman" w:hAnsi="Times New Roman" w:cs="Times New Roman"/>
          <w:sz w:val="24"/>
          <w:szCs w:val="24"/>
        </w:rPr>
      </w:pPr>
      <w:r w:rsidRPr="00065E10">
        <w:rPr>
          <w:rFonts w:ascii="Times New Roman" w:eastAsia="Times New Roman" w:hAnsi="Times New Roman" w:cs="Times New Roman"/>
          <w:sz w:val="24"/>
          <w:szCs w:val="24"/>
        </w:rPr>
        <w:fldChar w:fldCharType="begin"/>
      </w:r>
      <w:r w:rsidRPr="00065E10">
        <w:rPr>
          <w:rFonts w:ascii="Times New Roman" w:eastAsia="Times New Roman" w:hAnsi="Times New Roman" w:cs="Times New Roman"/>
          <w:sz w:val="24"/>
          <w:szCs w:val="24"/>
        </w:rPr>
        <w:instrText xml:space="preserve"> INCLUDEPICTURE "/var/folders/nl/tmm6pqnj2zs3fdrnrb218_j40000gn/T/com.microsoft.Word/WebArchiveCopyPasteTempFiles/page32image59468352" \* MERGEFORMATINET </w:instrText>
      </w:r>
      <w:r w:rsidR="00000000">
        <w:rPr>
          <w:rFonts w:ascii="Times New Roman" w:eastAsia="Times New Roman" w:hAnsi="Times New Roman" w:cs="Times New Roman"/>
          <w:sz w:val="24"/>
          <w:szCs w:val="24"/>
        </w:rPr>
        <w:fldChar w:fldCharType="separate"/>
      </w:r>
      <w:r w:rsidRPr="00065E10">
        <w:rPr>
          <w:rFonts w:ascii="Times New Roman" w:eastAsia="Times New Roman" w:hAnsi="Times New Roman" w:cs="Times New Roman"/>
          <w:sz w:val="24"/>
          <w:szCs w:val="24"/>
        </w:rPr>
        <w:fldChar w:fldCharType="end"/>
      </w:r>
    </w:p>
    <w:p w14:paraId="4BA7027D" w14:textId="5F507E6E" w:rsidR="004A6E69" w:rsidRDefault="004A6E69" w:rsidP="004A6E69"/>
    <w:p w14:paraId="5453F26C" w14:textId="32FF0AFB" w:rsidR="004A6E69" w:rsidRDefault="004A6E69" w:rsidP="004A6E69"/>
    <w:p w14:paraId="056D4493" w14:textId="4D78A149" w:rsidR="004A6E69" w:rsidRDefault="004A6E69" w:rsidP="004A6E69"/>
    <w:p w14:paraId="5B2C6CD7" w14:textId="77777777" w:rsidR="004A6E69" w:rsidRDefault="004A6E69" w:rsidP="004A6E69"/>
    <w:p w14:paraId="22E6753D" w14:textId="77777777" w:rsidR="004A6E69" w:rsidRDefault="004A6E69" w:rsidP="004A6E69"/>
    <w:p w14:paraId="0BAF3913" w14:textId="77777777" w:rsidR="004A6E69" w:rsidRDefault="004A6E69" w:rsidP="004A6E69"/>
    <w:p w14:paraId="27D0323D" w14:textId="31D590AA" w:rsidR="00065E10" w:rsidRPr="00065E10" w:rsidRDefault="004A6E69" w:rsidP="004A6E69">
      <w:r w:rsidRPr="00065E10">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4977B156" wp14:editId="41F6E248">
            <wp:simplePos x="0" y="0"/>
            <wp:positionH relativeFrom="column">
              <wp:posOffset>88900</wp:posOffset>
            </wp:positionH>
            <wp:positionV relativeFrom="paragraph">
              <wp:posOffset>35560</wp:posOffset>
            </wp:positionV>
            <wp:extent cx="3487420" cy="1930400"/>
            <wp:effectExtent l="0" t="0" r="5080" b="0"/>
            <wp:wrapTight wrapText="bothSides">
              <wp:wrapPolygon edited="0">
                <wp:start x="0" y="0"/>
                <wp:lineTo x="0" y="21458"/>
                <wp:lineTo x="21553" y="21458"/>
                <wp:lineTo x="21553" y="0"/>
                <wp:lineTo x="0" y="0"/>
              </wp:wrapPolygon>
            </wp:wrapTight>
            <wp:docPr id="15" name="Picture 15" descr="page32image5946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2image594683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74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E10" w:rsidRPr="00065E10">
        <w:t xml:space="preserve">Direct attention to </w:t>
      </w:r>
      <w:proofErr w:type="spellStart"/>
      <w:r w:rsidR="00065E10" w:rsidRPr="00065E10">
        <w:t>Training_Grants</w:t>
      </w:r>
      <w:proofErr w:type="spellEnd"/>
      <w:r w:rsidR="00065E10" w:rsidRPr="00065E10">
        <w:t xml:space="preserve"> and </w:t>
      </w:r>
      <w:proofErr w:type="spellStart"/>
      <w:r w:rsidR="00065E10" w:rsidRPr="00065E10">
        <w:t>Proposals_Kickoff</w:t>
      </w:r>
      <w:proofErr w:type="spellEnd"/>
      <w:r w:rsidR="00065E10" w:rsidRPr="00065E10">
        <w:t xml:space="preserve"> Meeting_ Logic </w:t>
      </w:r>
      <w:proofErr w:type="spellStart"/>
      <w:r w:rsidR="00065E10" w:rsidRPr="00065E10">
        <w:t>Model_Guide</w:t>
      </w:r>
      <w:proofErr w:type="spellEnd"/>
      <w:r w:rsidR="00065E10" w:rsidRPr="00065E10">
        <w:t xml:space="preserve">. </w:t>
      </w:r>
      <w:r w:rsidR="00841289">
        <w:t>Distribute participant copies of page 2 of that guide.</w:t>
      </w:r>
    </w:p>
    <w:p w14:paraId="79242560" w14:textId="5FAF5FA7" w:rsidR="00065E10" w:rsidRPr="00065E10" w:rsidRDefault="00065E10" w:rsidP="00065E10">
      <w:pPr>
        <w:spacing w:before="0" w:after="0"/>
        <w:ind w:left="0"/>
        <w:rPr>
          <w:rFonts w:ascii="Times New Roman" w:eastAsia="Times New Roman" w:hAnsi="Times New Roman" w:cs="Times New Roman"/>
          <w:sz w:val="24"/>
          <w:szCs w:val="24"/>
        </w:rPr>
      </w:pPr>
      <w:r w:rsidRPr="00065E10">
        <w:rPr>
          <w:rFonts w:ascii="Times New Roman" w:eastAsia="Times New Roman" w:hAnsi="Times New Roman" w:cs="Times New Roman"/>
          <w:sz w:val="24"/>
          <w:szCs w:val="24"/>
        </w:rPr>
        <w:fldChar w:fldCharType="begin"/>
      </w:r>
      <w:r w:rsidRPr="00065E10">
        <w:rPr>
          <w:rFonts w:ascii="Times New Roman" w:eastAsia="Times New Roman" w:hAnsi="Times New Roman" w:cs="Times New Roman"/>
          <w:sz w:val="24"/>
          <w:szCs w:val="24"/>
        </w:rPr>
        <w:instrText xml:space="preserve"> INCLUDEPICTURE "/var/folders/nl/tmm6pqnj2zs3fdrnrb218_j40000gn/T/com.microsoft.Word/WebArchiveCopyPasteTempFiles/page33image59485984" \* MERGEFORMATINET </w:instrText>
      </w:r>
      <w:r w:rsidR="00000000">
        <w:rPr>
          <w:rFonts w:ascii="Times New Roman" w:eastAsia="Times New Roman" w:hAnsi="Times New Roman" w:cs="Times New Roman"/>
          <w:sz w:val="24"/>
          <w:szCs w:val="24"/>
        </w:rPr>
        <w:fldChar w:fldCharType="separate"/>
      </w:r>
      <w:r w:rsidRPr="00065E10">
        <w:rPr>
          <w:rFonts w:ascii="Times New Roman" w:eastAsia="Times New Roman" w:hAnsi="Times New Roman" w:cs="Times New Roman"/>
          <w:sz w:val="24"/>
          <w:szCs w:val="24"/>
        </w:rPr>
        <w:fldChar w:fldCharType="end"/>
      </w:r>
    </w:p>
    <w:p w14:paraId="6073E16B" w14:textId="0119F4D6" w:rsidR="001E7890" w:rsidRDefault="001E7890" w:rsidP="004A6E69"/>
    <w:p w14:paraId="67674279" w14:textId="192D799F" w:rsidR="001E7890" w:rsidRDefault="001E7890" w:rsidP="004A6E69"/>
    <w:p w14:paraId="39D7A2B5" w14:textId="4A72F962" w:rsidR="001E7890" w:rsidRDefault="001E7890" w:rsidP="004A6E69"/>
    <w:p w14:paraId="5ECCEAD3" w14:textId="39187C8A" w:rsidR="001E7890" w:rsidRDefault="001E7890" w:rsidP="004A6E69"/>
    <w:p w14:paraId="657D1A40" w14:textId="1FB258B1" w:rsidR="001E7890" w:rsidRDefault="001E7890" w:rsidP="004A6E69"/>
    <w:p w14:paraId="3909B3C9" w14:textId="15D8C74A" w:rsidR="001E7890" w:rsidRDefault="001E7890" w:rsidP="004A6E69"/>
    <w:p w14:paraId="59362E67" w14:textId="54E715EC" w:rsidR="001E7890" w:rsidRDefault="001E7890" w:rsidP="004A6E69"/>
    <w:p w14:paraId="0787B810" w14:textId="1A7E9BB4" w:rsidR="001E7890" w:rsidRDefault="001E7890" w:rsidP="004A6E69"/>
    <w:p w14:paraId="1138BAFD" w14:textId="15D6F749" w:rsidR="001E7890" w:rsidRDefault="001E7890" w:rsidP="004A6E69"/>
    <w:p w14:paraId="72D95C38" w14:textId="17B3D319" w:rsidR="001E7890" w:rsidRDefault="001E7890" w:rsidP="004A6E69"/>
    <w:p w14:paraId="68B61835" w14:textId="2CCB96F3" w:rsidR="001E7890" w:rsidRDefault="001E7890" w:rsidP="004A6E69"/>
    <w:p w14:paraId="6952183A" w14:textId="77777777" w:rsidR="00841289" w:rsidRDefault="00841289" w:rsidP="004A6E69">
      <w:r w:rsidRPr="00065E10">
        <w:rPr>
          <w:noProof/>
        </w:rPr>
        <w:lastRenderedPageBreak/>
        <w:drawing>
          <wp:anchor distT="0" distB="0" distL="114300" distR="114300" simplePos="0" relativeHeight="251668480" behindDoc="1" locked="0" layoutInCell="1" allowOverlap="1" wp14:anchorId="2C865CFE" wp14:editId="479EC2F1">
            <wp:simplePos x="0" y="0"/>
            <wp:positionH relativeFrom="column">
              <wp:posOffset>-31750</wp:posOffset>
            </wp:positionH>
            <wp:positionV relativeFrom="paragraph">
              <wp:posOffset>0</wp:posOffset>
            </wp:positionV>
            <wp:extent cx="3689350" cy="3689350"/>
            <wp:effectExtent l="0" t="0" r="0" b="0"/>
            <wp:wrapSquare wrapText="bothSides"/>
            <wp:docPr id="12" name="Picture 12" descr="page34image5932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4image593238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935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E10" w:rsidRPr="00065E10">
        <w:t xml:space="preserve">Direct attention to </w:t>
      </w:r>
      <w:proofErr w:type="spellStart"/>
      <w:r w:rsidR="00065E10" w:rsidRPr="00065E10">
        <w:t>Training_Grants</w:t>
      </w:r>
      <w:proofErr w:type="spellEnd"/>
      <w:r w:rsidR="00065E10" w:rsidRPr="00065E10">
        <w:t xml:space="preserve"> and </w:t>
      </w:r>
      <w:proofErr w:type="spellStart"/>
      <w:r w:rsidR="00065E10" w:rsidRPr="00065E10">
        <w:t>Proposals_Kickoff</w:t>
      </w:r>
      <w:proofErr w:type="spellEnd"/>
      <w:r w:rsidR="00065E10" w:rsidRPr="00065E10">
        <w:t xml:space="preserve"> Meeting_ _</w:t>
      </w:r>
      <w:proofErr w:type="spellStart"/>
      <w:r w:rsidR="00065E10" w:rsidRPr="00065E10">
        <w:t>Internal_External_Factors</w:t>
      </w:r>
      <w:proofErr w:type="spellEnd"/>
      <w:r>
        <w:t>.</w:t>
      </w:r>
    </w:p>
    <w:p w14:paraId="77B5EC72" w14:textId="5B1BA5C3" w:rsidR="00065E10" w:rsidRPr="00065E10" w:rsidRDefault="00841289" w:rsidP="00841289">
      <w:pPr>
        <w:pStyle w:val="CalloutText"/>
      </w:pPr>
      <w:r>
        <w:t>L</w:t>
      </w:r>
      <w:r w:rsidR="00065E10" w:rsidRPr="00065E10">
        <w:t xml:space="preserve">ead a discussion about the kinds of internal and external factors that have proved challenging for the trainee in the past. Invite questions as you go into details in the following slide sequence. </w:t>
      </w:r>
    </w:p>
    <w:p w14:paraId="4CCC9186" w14:textId="0C09D4C2" w:rsidR="00065E10" w:rsidRPr="00065E10" w:rsidRDefault="004E6EF3" w:rsidP="001E7890">
      <w:pPr>
        <w:pStyle w:val="CalloutText"/>
      </w:pPr>
      <w:r w:rsidRPr="00065E10">
        <w:fldChar w:fldCharType="begin"/>
      </w:r>
      <w:r w:rsidRPr="00065E10">
        <w:instrText xml:space="preserve"> INCLUDEPICTURE "/var/folders/nl/tmm6pqnj2zs3fdrnrb218_j40000gn/T/com.microsoft.Word/WebArchiveCopyPasteTempFiles/page34image59323808" \* MERGEFORMATINET </w:instrText>
      </w:r>
      <w:r w:rsidR="00000000">
        <w:fldChar w:fldCharType="separate"/>
      </w:r>
      <w:r w:rsidRPr="00065E10">
        <w:fldChar w:fldCharType="end"/>
      </w:r>
      <w:r>
        <w:t xml:space="preserve">Discuss a variety of situations, asking participants to imagine an organization and to respond to </w:t>
      </w:r>
      <w:r w:rsidR="00841289">
        <w:t xml:space="preserve">questions using the </w:t>
      </w:r>
      <w:proofErr w:type="spellStart"/>
      <w:r>
        <w:t>Internal_External_Influences_Game</w:t>
      </w:r>
      <w:proofErr w:type="spellEnd"/>
      <w:r>
        <w:t xml:space="preserve"> file if time permits</w:t>
      </w:r>
      <w:r w:rsidR="00A35DEF">
        <w:t>, or write the following on whiteboard:</w:t>
      </w:r>
    </w:p>
    <w:p w14:paraId="5EF79227" w14:textId="76F92D6C" w:rsidR="00065E10" w:rsidRPr="00065E10" w:rsidRDefault="00841289" w:rsidP="001E7890">
      <w:pPr>
        <w:pStyle w:val="CalloutText"/>
      </w:pPr>
      <w:r w:rsidRPr="00065E10">
        <w:t xml:space="preserve">What Does </w:t>
      </w:r>
      <w:r>
        <w:t>t</w:t>
      </w:r>
      <w:r w:rsidRPr="00065E10">
        <w:t xml:space="preserve">he Organization Do? </w:t>
      </w:r>
    </w:p>
    <w:p w14:paraId="5AAEBF27" w14:textId="77777777" w:rsidR="00065E10" w:rsidRPr="00065E10" w:rsidRDefault="00065E10" w:rsidP="00A35DEF">
      <w:pPr>
        <w:pStyle w:val="CalloutText"/>
        <w:spacing w:before="0"/>
      </w:pPr>
      <w:r w:rsidRPr="00065E10">
        <w:t xml:space="preserve">Does it conduct research or deliver services? </w:t>
      </w:r>
    </w:p>
    <w:p w14:paraId="7CE824F7" w14:textId="77777777" w:rsidR="00065E10" w:rsidRPr="00065E10" w:rsidRDefault="00065E10" w:rsidP="00A35DEF">
      <w:pPr>
        <w:pStyle w:val="CalloutText"/>
        <w:spacing w:before="0"/>
      </w:pPr>
      <w:r w:rsidRPr="00065E10">
        <w:t xml:space="preserve">Does it provide training or counseling? </w:t>
      </w:r>
    </w:p>
    <w:p w14:paraId="70DF03D9" w14:textId="5BCD0823" w:rsidR="00065E10" w:rsidRPr="00065E10" w:rsidRDefault="00065E10" w:rsidP="00A35DEF">
      <w:pPr>
        <w:pStyle w:val="CalloutText"/>
        <w:spacing w:before="0"/>
      </w:pPr>
      <w:r w:rsidRPr="00065E10">
        <w:t xml:space="preserve">Does it make assessments or facilitate activities for other organizations? </w:t>
      </w:r>
    </w:p>
    <w:p w14:paraId="36A3A03B" w14:textId="5C8AE8CA" w:rsidR="00065E10" w:rsidRPr="00065E10" w:rsidRDefault="00065E10" w:rsidP="00A35DEF">
      <w:pPr>
        <w:pStyle w:val="CalloutText"/>
        <w:spacing w:before="0"/>
      </w:pPr>
      <w:r w:rsidRPr="00065E10">
        <w:t xml:space="preserve">Does it partner with other organizations? </w:t>
      </w:r>
    </w:p>
    <w:p w14:paraId="3E46CFC6" w14:textId="5698866A" w:rsidR="00065E10" w:rsidRDefault="00065E10" w:rsidP="00A35DEF">
      <w:pPr>
        <w:pStyle w:val="CalloutText"/>
        <w:spacing w:before="0"/>
      </w:pPr>
      <w:r w:rsidRPr="00065E10">
        <w:t xml:space="preserve">Does it shape public awareness or policy? </w:t>
      </w:r>
    </w:p>
    <w:p w14:paraId="6EF88161" w14:textId="77777777" w:rsidR="00C12965" w:rsidRDefault="00C12965" w:rsidP="00A35DEF"/>
    <w:p w14:paraId="5F7EA970" w14:textId="77777777" w:rsidR="00C12965" w:rsidRDefault="00C12965" w:rsidP="00A35DEF"/>
    <w:p w14:paraId="3D9DBEB0" w14:textId="4E885701" w:rsidR="00065E10" w:rsidRPr="00A35DEF" w:rsidRDefault="00A35DEF" w:rsidP="00A35DEF">
      <w:r w:rsidRPr="00A35DEF">
        <w:rPr>
          <w:noProof/>
        </w:rPr>
        <w:drawing>
          <wp:anchor distT="0" distB="0" distL="114300" distR="114300" simplePos="0" relativeHeight="251671552" behindDoc="1" locked="0" layoutInCell="1" allowOverlap="1" wp14:anchorId="19E88EB7" wp14:editId="1E795C15">
            <wp:simplePos x="0" y="0"/>
            <wp:positionH relativeFrom="column">
              <wp:posOffset>36195</wp:posOffset>
            </wp:positionH>
            <wp:positionV relativeFrom="paragraph">
              <wp:posOffset>86995</wp:posOffset>
            </wp:positionV>
            <wp:extent cx="3621405" cy="2035175"/>
            <wp:effectExtent l="0" t="0" r="0" b="0"/>
            <wp:wrapTight wrapText="bothSides">
              <wp:wrapPolygon edited="0">
                <wp:start x="0" y="0"/>
                <wp:lineTo x="0" y="21432"/>
                <wp:lineTo x="21513" y="21432"/>
                <wp:lineTo x="21513" y="0"/>
                <wp:lineTo x="0" y="0"/>
              </wp:wrapPolygon>
            </wp:wrapTight>
            <wp:docPr id="11" name="Picture 11" descr="page35image5933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35image593327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140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DEF">
        <w:t xml:space="preserve">Discuss internal and external factors (inputs/outputs) </w:t>
      </w:r>
      <w:r>
        <w:t xml:space="preserve">that </w:t>
      </w:r>
      <w:r w:rsidRPr="00A35DEF">
        <w:t xml:space="preserve">influence what they do.  </w:t>
      </w:r>
    </w:p>
    <w:p w14:paraId="6231E0AE" w14:textId="31374073" w:rsidR="00065E10" w:rsidRPr="00065E10" w:rsidRDefault="00065E10" w:rsidP="00065E10">
      <w:pPr>
        <w:spacing w:before="100" w:beforeAutospacing="1" w:after="100" w:afterAutospacing="1"/>
        <w:ind w:left="0"/>
        <w:rPr>
          <w:rFonts w:ascii="Times New Roman" w:eastAsia="Times New Roman" w:hAnsi="Times New Roman" w:cs="Times New Roman"/>
          <w:sz w:val="24"/>
          <w:szCs w:val="24"/>
        </w:rPr>
      </w:pPr>
    </w:p>
    <w:p w14:paraId="2E8554FE" w14:textId="17C042CC" w:rsidR="00065E10" w:rsidRPr="00065E10" w:rsidRDefault="00065E10" w:rsidP="00065E10">
      <w:pPr>
        <w:spacing w:before="0" w:after="0"/>
        <w:ind w:left="0"/>
        <w:rPr>
          <w:rFonts w:ascii="Times New Roman" w:eastAsia="Times New Roman" w:hAnsi="Times New Roman" w:cs="Times New Roman"/>
          <w:sz w:val="24"/>
          <w:szCs w:val="24"/>
        </w:rPr>
      </w:pPr>
      <w:r w:rsidRPr="00065E10">
        <w:rPr>
          <w:rFonts w:ascii="Times New Roman" w:eastAsia="Times New Roman" w:hAnsi="Times New Roman" w:cs="Times New Roman"/>
          <w:sz w:val="24"/>
          <w:szCs w:val="24"/>
        </w:rPr>
        <w:fldChar w:fldCharType="begin"/>
      </w:r>
      <w:r w:rsidRPr="00065E10">
        <w:rPr>
          <w:rFonts w:ascii="Times New Roman" w:eastAsia="Times New Roman" w:hAnsi="Times New Roman" w:cs="Times New Roman"/>
          <w:sz w:val="24"/>
          <w:szCs w:val="24"/>
        </w:rPr>
        <w:instrText xml:space="preserve"> INCLUDEPICTURE "/var/folders/nl/tmm6pqnj2zs3fdrnrb218_j40000gn/T/com.microsoft.Word/WebArchiveCopyPasteTempFiles/page35image59332704" \* MERGEFORMATINET </w:instrText>
      </w:r>
      <w:r w:rsidR="00000000">
        <w:rPr>
          <w:rFonts w:ascii="Times New Roman" w:eastAsia="Times New Roman" w:hAnsi="Times New Roman" w:cs="Times New Roman"/>
          <w:sz w:val="24"/>
          <w:szCs w:val="24"/>
        </w:rPr>
        <w:fldChar w:fldCharType="separate"/>
      </w:r>
      <w:r w:rsidRPr="00065E10">
        <w:rPr>
          <w:rFonts w:ascii="Times New Roman" w:eastAsia="Times New Roman" w:hAnsi="Times New Roman" w:cs="Times New Roman"/>
          <w:sz w:val="24"/>
          <w:szCs w:val="24"/>
        </w:rPr>
        <w:fldChar w:fldCharType="end"/>
      </w:r>
    </w:p>
    <w:p w14:paraId="3A344170" w14:textId="77777777" w:rsidR="00EC25F3" w:rsidRDefault="00EC25F3" w:rsidP="00EC25F3"/>
    <w:p w14:paraId="1D20BBD1" w14:textId="77777777" w:rsidR="00EC25F3" w:rsidRDefault="00EC25F3" w:rsidP="00EC25F3"/>
    <w:p w14:paraId="14293319" w14:textId="77777777" w:rsidR="00EC25F3" w:rsidRDefault="00EC25F3" w:rsidP="00EC25F3"/>
    <w:p w14:paraId="310CC653" w14:textId="77777777" w:rsidR="00EC25F3" w:rsidRDefault="00EC25F3" w:rsidP="00EC25F3"/>
    <w:p w14:paraId="5CBBFBFB" w14:textId="77777777" w:rsidR="00EC25F3" w:rsidRDefault="00EC25F3" w:rsidP="00EC25F3"/>
    <w:p w14:paraId="5C3D9DE9" w14:textId="4A11BAFB" w:rsidR="001E7890" w:rsidRDefault="001E7890" w:rsidP="00EC25F3">
      <w:pPr>
        <w:pStyle w:val="Heading2"/>
      </w:pPr>
      <w:r>
        <w:t>See full program for remaining topics:</w:t>
      </w:r>
    </w:p>
    <w:p w14:paraId="79878A1F" w14:textId="43860DBA" w:rsidR="00065E10" w:rsidRDefault="00EC25F3" w:rsidP="00EC25F3">
      <w:pPr>
        <w:pStyle w:val="Calloutbullet"/>
      </w:pPr>
      <w:r>
        <w:t xml:space="preserve">Mapping </w:t>
      </w:r>
      <w:r w:rsidR="009F0F69">
        <w:t>Short-, Intermediate- and Long-Term</w:t>
      </w:r>
      <w:r w:rsidR="00065E10" w:rsidRPr="00065E10">
        <w:t xml:space="preserve"> </w:t>
      </w:r>
      <w:r>
        <w:t>Funding Outcomes</w:t>
      </w:r>
      <w:r w:rsidR="001E7890">
        <w:t xml:space="preserve"> </w:t>
      </w:r>
    </w:p>
    <w:p w14:paraId="06A9967C" w14:textId="3C94FB91" w:rsidR="009F0F69" w:rsidRPr="00EC25F3" w:rsidRDefault="00EC25F3" w:rsidP="00EC25F3">
      <w:pPr>
        <w:pStyle w:val="Calloutbullet"/>
      </w:pPr>
      <w:r>
        <w:t xml:space="preserve">Practices for Ensuring </w:t>
      </w:r>
      <w:r w:rsidR="009F0F69" w:rsidRPr="00EC25F3">
        <w:t>RFP Alignment</w:t>
      </w:r>
    </w:p>
    <w:p w14:paraId="5ED74DE2" w14:textId="1F7BDAE6" w:rsidR="009F0F69" w:rsidRPr="00EC25F3" w:rsidRDefault="009F0F69" w:rsidP="00EC25F3">
      <w:pPr>
        <w:pStyle w:val="Calloutbullet"/>
      </w:pPr>
      <w:r w:rsidRPr="00EC25F3">
        <w:t>Positioning</w:t>
      </w:r>
      <w:r w:rsidR="00EC25F3">
        <w:t xml:space="preserve"> the Client According to Funder Needs</w:t>
      </w:r>
    </w:p>
    <w:p w14:paraId="35D8DCE6" w14:textId="20CDFCD1" w:rsidR="001E7890" w:rsidRPr="00EC25F3" w:rsidRDefault="001E7890" w:rsidP="00EC25F3">
      <w:pPr>
        <w:pStyle w:val="Calloutbullet"/>
      </w:pPr>
      <w:r w:rsidRPr="00EC25F3">
        <w:t xml:space="preserve">Smart Goals </w:t>
      </w:r>
      <w:r w:rsidR="009F0F69" w:rsidRPr="00EC25F3">
        <w:t>for Drafting an Action Plan &amp; Impact Statement</w:t>
      </w:r>
    </w:p>
    <w:p w14:paraId="77DC7548" w14:textId="39FC5028" w:rsidR="009F0F69" w:rsidRPr="00EC25F3" w:rsidRDefault="00EC25F3" w:rsidP="00EC25F3">
      <w:pPr>
        <w:pStyle w:val="Calloutbullet"/>
      </w:pPr>
      <w:r>
        <w:t>Clarifying</w:t>
      </w:r>
      <w:r w:rsidR="009F0F69" w:rsidRPr="00EC25F3">
        <w:t xml:space="preserve"> &amp; Documenting Deliverables</w:t>
      </w:r>
    </w:p>
    <w:p w14:paraId="6490EC6A" w14:textId="1CE9E30B" w:rsidR="00070261" w:rsidRPr="00070261" w:rsidRDefault="009F0F69" w:rsidP="00C12965">
      <w:pPr>
        <w:pStyle w:val="Calloutbullet"/>
      </w:pPr>
      <w:r w:rsidRPr="00EC25F3">
        <w:t>The Kickoff Report Distribution &amp; Signoff</w:t>
      </w:r>
    </w:p>
    <w:sectPr w:rsidR="00070261" w:rsidRPr="00070261" w:rsidSect="008D143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E8A1" w14:textId="77777777" w:rsidR="00F27752" w:rsidRDefault="00F27752" w:rsidP="0090628D">
      <w:r>
        <w:separator/>
      </w:r>
    </w:p>
  </w:endnote>
  <w:endnote w:type="continuationSeparator" w:id="0">
    <w:p w14:paraId="407F1057" w14:textId="77777777" w:rsidR="00F27752" w:rsidRDefault="00F27752" w:rsidP="0090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rdia New">
    <w:panose1 w:val="020B0304020202020204"/>
    <w:charset w:val="DE"/>
    <w:family w:val="swiss"/>
    <w:pitch w:val="variable"/>
    <w:sig w:usb0="81000003" w:usb1="00000000" w:usb2="00000000" w:usb3="00000000" w:csb0="00010001" w:csb1="00000000"/>
  </w:font>
  <w:font w:name="Perpetua Titling MT">
    <w:panose1 w:val="02020502060505020804"/>
    <w:charset w:val="4D"/>
    <w:family w:val="roman"/>
    <w:pitch w:val="variable"/>
    <w:sig w:usb0="00000003" w:usb1="00000000" w:usb2="00000000" w:usb3="00000000" w:csb0="00000001" w:csb1="00000000"/>
  </w:font>
  <w:font w:name="Malayalam MN">
    <w:panose1 w:val="00000500000000000000"/>
    <w:charset w:val="00"/>
    <w:family w:val="auto"/>
    <w:pitch w:val="variable"/>
    <w:sig w:usb0="008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Euphemia UCAS">
    <w:panose1 w:val="020B0503040102020104"/>
    <w:charset w:val="B1"/>
    <w:family w:val="swiss"/>
    <w:pitch w:val="variable"/>
    <w:sig w:usb0="80000863" w:usb1="00000000" w:usb2="00002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1297185"/>
      <w:docPartObj>
        <w:docPartGallery w:val="Page Numbers (Bottom of Page)"/>
        <w:docPartUnique/>
      </w:docPartObj>
    </w:sdtPr>
    <w:sdtContent>
      <w:p w14:paraId="1A17FA4F" w14:textId="6531A182" w:rsidR="005B6533" w:rsidRDefault="005B6533" w:rsidP="0090628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E02BDA" w14:textId="77777777" w:rsidR="005B6533" w:rsidRDefault="005B6533" w:rsidP="00906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A07E" w14:textId="77777777" w:rsidR="00FD4703" w:rsidRPr="005B6533" w:rsidRDefault="005B6533" w:rsidP="00FD4703">
    <w:pPr>
      <w:pStyle w:val="Footer"/>
      <w:rPr>
        <w:rStyle w:val="PageNumber"/>
        <w:color w:val="833C0B" w:themeColor="accent2" w:themeShade="80"/>
        <w:sz w:val="18"/>
        <w:szCs w:val="18"/>
      </w:rPr>
    </w:pPr>
    <w:r w:rsidRPr="00FD4703">
      <w:rPr>
        <w:sz w:val="18"/>
        <w:szCs w:val="18"/>
      </w:rPr>
      <w:t>Christine D. Allen</w:t>
    </w:r>
    <w:r w:rsidRPr="00FD4703">
      <w:rPr>
        <w:sz w:val="18"/>
        <w:szCs w:val="18"/>
      </w:rPr>
      <w:tab/>
    </w:r>
    <w:r w:rsidRPr="00FD4703">
      <w:rPr>
        <w:sz w:val="18"/>
        <w:szCs w:val="18"/>
      </w:rPr>
      <w:tab/>
    </w:r>
    <w:sdt>
      <w:sdtPr>
        <w:rPr>
          <w:rStyle w:val="PageNumber"/>
        </w:rPr>
        <w:id w:val="1300803775"/>
        <w:docPartObj>
          <w:docPartGallery w:val="Page Numbers (Bottom of Page)"/>
          <w:docPartUnique/>
        </w:docPartObj>
      </w:sdtPr>
      <w:sdtEndPr>
        <w:rPr>
          <w:rStyle w:val="PageNumber"/>
          <w:color w:val="833C0B" w:themeColor="accent2" w:themeShade="80"/>
          <w:sz w:val="18"/>
          <w:szCs w:val="18"/>
        </w:rPr>
      </w:sdtEndPr>
      <w:sdtContent>
        <w:r w:rsidR="00FD4703" w:rsidRPr="005B6533">
          <w:rPr>
            <w:rStyle w:val="PageNumber"/>
            <w:color w:val="833C0B" w:themeColor="accent2" w:themeShade="80"/>
            <w:sz w:val="18"/>
            <w:szCs w:val="18"/>
          </w:rPr>
          <w:fldChar w:fldCharType="begin"/>
        </w:r>
        <w:r w:rsidR="00FD4703" w:rsidRPr="005B6533">
          <w:rPr>
            <w:rStyle w:val="PageNumber"/>
            <w:color w:val="833C0B" w:themeColor="accent2" w:themeShade="80"/>
            <w:sz w:val="18"/>
            <w:szCs w:val="18"/>
          </w:rPr>
          <w:instrText xml:space="preserve"> PAGE </w:instrText>
        </w:r>
        <w:r w:rsidR="00FD4703" w:rsidRPr="005B6533">
          <w:rPr>
            <w:rStyle w:val="PageNumber"/>
            <w:color w:val="833C0B" w:themeColor="accent2" w:themeShade="80"/>
            <w:sz w:val="18"/>
            <w:szCs w:val="18"/>
          </w:rPr>
          <w:fldChar w:fldCharType="separate"/>
        </w:r>
        <w:r w:rsidR="00FD4703">
          <w:rPr>
            <w:rStyle w:val="PageNumber"/>
            <w:color w:val="833C0B" w:themeColor="accent2" w:themeShade="80"/>
            <w:sz w:val="18"/>
            <w:szCs w:val="18"/>
          </w:rPr>
          <w:t>4</w:t>
        </w:r>
        <w:r w:rsidR="00FD4703" w:rsidRPr="005B6533">
          <w:rPr>
            <w:rStyle w:val="PageNumber"/>
            <w:color w:val="833C0B" w:themeColor="accent2" w:themeShade="80"/>
            <w:sz w:val="18"/>
            <w:szCs w:val="18"/>
          </w:rPr>
          <w:fldChar w:fldCharType="end"/>
        </w:r>
      </w:sdtContent>
    </w:sdt>
  </w:p>
  <w:p w14:paraId="538CD32E" w14:textId="05D0B913" w:rsidR="005B6533" w:rsidRPr="00FD4703" w:rsidRDefault="005B6533" w:rsidP="0090628D">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B5C46" w14:textId="77777777" w:rsidR="00F27752" w:rsidRDefault="00F27752" w:rsidP="0090628D">
      <w:r>
        <w:separator/>
      </w:r>
    </w:p>
  </w:footnote>
  <w:footnote w:type="continuationSeparator" w:id="0">
    <w:p w14:paraId="1B68328D" w14:textId="77777777" w:rsidR="00F27752" w:rsidRDefault="00F27752" w:rsidP="00906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FEF4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912EC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C4065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DE2B6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7CEFF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10D1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4C17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7403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D650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ECAA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635EC"/>
    <w:multiLevelType w:val="multilevel"/>
    <w:tmpl w:val="B8B4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842484"/>
    <w:multiLevelType w:val="hybridMultilevel"/>
    <w:tmpl w:val="EECA73F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15:restartNumberingAfterBreak="0">
    <w:nsid w:val="135567C8"/>
    <w:multiLevelType w:val="hybridMultilevel"/>
    <w:tmpl w:val="368E6A9C"/>
    <w:lvl w:ilvl="0" w:tplc="44389B9A">
      <w:start w:val="1"/>
      <w:numFmt w:val="bullet"/>
      <w:pStyle w:val="Calloutbullet"/>
      <w:lvlText w:val=""/>
      <w:lvlJc w:val="left"/>
      <w:pPr>
        <w:ind w:left="576"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AD5EEE"/>
    <w:multiLevelType w:val="hybridMultilevel"/>
    <w:tmpl w:val="FFA62D32"/>
    <w:lvl w:ilvl="0" w:tplc="9F88A982">
      <w:start w:val="1"/>
      <w:numFmt w:val="bullet"/>
      <w:pStyle w:val="ListBullet2"/>
      <w:lvlText w:val=""/>
      <w:lvlJc w:val="left"/>
      <w:pPr>
        <w:ind w:left="504" w:hanging="288"/>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EE2935"/>
    <w:multiLevelType w:val="hybridMultilevel"/>
    <w:tmpl w:val="3FA067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3E4D4521"/>
    <w:multiLevelType w:val="multilevel"/>
    <w:tmpl w:val="880E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15ED9"/>
    <w:multiLevelType w:val="hybridMultilevel"/>
    <w:tmpl w:val="E61EC4E6"/>
    <w:lvl w:ilvl="0" w:tplc="9306E756">
      <w:start w:val="1"/>
      <w:numFmt w:val="bullet"/>
      <w:lvlText w:val=""/>
      <w:lvlJc w:val="left"/>
      <w:pPr>
        <w:ind w:left="648"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07589"/>
    <w:multiLevelType w:val="hybridMultilevel"/>
    <w:tmpl w:val="75629392"/>
    <w:lvl w:ilvl="0" w:tplc="C498B87A">
      <w:start w:val="1"/>
      <w:numFmt w:val="bullet"/>
      <w:pStyle w:val="ListBullet"/>
      <w:lvlText w:val=""/>
      <w:lvlJc w:val="left"/>
      <w:pPr>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0103B2"/>
    <w:multiLevelType w:val="hybridMultilevel"/>
    <w:tmpl w:val="A2FE6958"/>
    <w:lvl w:ilvl="0" w:tplc="DF765E5A">
      <w:start w:val="1"/>
      <w:numFmt w:val="bullet"/>
      <w:pStyle w:val="Tablelist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A1CD2"/>
    <w:multiLevelType w:val="multilevel"/>
    <w:tmpl w:val="AB28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D24D2E"/>
    <w:multiLevelType w:val="multilevel"/>
    <w:tmpl w:val="6698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41127085">
    <w:abstractNumId w:val="17"/>
  </w:num>
  <w:num w:numId="2" w16cid:durableId="1163280376">
    <w:abstractNumId w:val="16"/>
  </w:num>
  <w:num w:numId="3" w16cid:durableId="183523206">
    <w:abstractNumId w:val="13"/>
  </w:num>
  <w:num w:numId="4" w16cid:durableId="1121000027">
    <w:abstractNumId w:val="12"/>
  </w:num>
  <w:num w:numId="5" w16cid:durableId="796335451">
    <w:abstractNumId w:val="0"/>
  </w:num>
  <w:num w:numId="6" w16cid:durableId="2095542798">
    <w:abstractNumId w:val="1"/>
  </w:num>
  <w:num w:numId="7" w16cid:durableId="517231805">
    <w:abstractNumId w:val="2"/>
  </w:num>
  <w:num w:numId="8" w16cid:durableId="243032937">
    <w:abstractNumId w:val="3"/>
  </w:num>
  <w:num w:numId="9" w16cid:durableId="576280882">
    <w:abstractNumId w:val="8"/>
  </w:num>
  <w:num w:numId="10" w16cid:durableId="1543788446">
    <w:abstractNumId w:val="4"/>
  </w:num>
  <w:num w:numId="11" w16cid:durableId="1910191185">
    <w:abstractNumId w:val="5"/>
  </w:num>
  <w:num w:numId="12" w16cid:durableId="2095321242">
    <w:abstractNumId w:val="6"/>
  </w:num>
  <w:num w:numId="13" w16cid:durableId="153179503">
    <w:abstractNumId w:val="7"/>
  </w:num>
  <w:num w:numId="14" w16cid:durableId="269240610">
    <w:abstractNumId w:val="9"/>
  </w:num>
  <w:num w:numId="15" w16cid:durableId="1486553127">
    <w:abstractNumId w:val="18"/>
  </w:num>
  <w:num w:numId="16" w16cid:durableId="2013792999">
    <w:abstractNumId w:val="12"/>
  </w:num>
  <w:num w:numId="17" w16cid:durableId="1579293641">
    <w:abstractNumId w:val="10"/>
  </w:num>
  <w:num w:numId="18" w16cid:durableId="494145543">
    <w:abstractNumId w:val="19"/>
  </w:num>
  <w:num w:numId="19" w16cid:durableId="2120173767">
    <w:abstractNumId w:val="15"/>
  </w:num>
  <w:num w:numId="20" w16cid:durableId="1044521041">
    <w:abstractNumId w:val="20"/>
  </w:num>
  <w:num w:numId="21" w16cid:durableId="445931737">
    <w:abstractNumId w:val="14"/>
  </w:num>
  <w:num w:numId="22" w16cid:durableId="15598225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2FF"/>
    <w:rsid w:val="000370EE"/>
    <w:rsid w:val="0005742F"/>
    <w:rsid w:val="00065E10"/>
    <w:rsid w:val="00070261"/>
    <w:rsid w:val="000C0153"/>
    <w:rsid w:val="000D37E6"/>
    <w:rsid w:val="000E5C73"/>
    <w:rsid w:val="000F4FB4"/>
    <w:rsid w:val="001063A6"/>
    <w:rsid w:val="00114CA9"/>
    <w:rsid w:val="001216C1"/>
    <w:rsid w:val="00132A50"/>
    <w:rsid w:val="00153F05"/>
    <w:rsid w:val="00181276"/>
    <w:rsid w:val="001C34B7"/>
    <w:rsid w:val="001E7890"/>
    <w:rsid w:val="002433D0"/>
    <w:rsid w:val="00262E8A"/>
    <w:rsid w:val="0026343D"/>
    <w:rsid w:val="002D5BFC"/>
    <w:rsid w:val="0034523B"/>
    <w:rsid w:val="0037273B"/>
    <w:rsid w:val="003B4546"/>
    <w:rsid w:val="00456539"/>
    <w:rsid w:val="004A6E69"/>
    <w:rsid w:val="004E6EF3"/>
    <w:rsid w:val="004F20C1"/>
    <w:rsid w:val="00531E3E"/>
    <w:rsid w:val="00554473"/>
    <w:rsid w:val="005721A5"/>
    <w:rsid w:val="00573863"/>
    <w:rsid w:val="005B6533"/>
    <w:rsid w:val="005C27A3"/>
    <w:rsid w:val="005E0C71"/>
    <w:rsid w:val="005E0DB1"/>
    <w:rsid w:val="005F640A"/>
    <w:rsid w:val="0067521D"/>
    <w:rsid w:val="006846ED"/>
    <w:rsid w:val="006C2D6A"/>
    <w:rsid w:val="006C3575"/>
    <w:rsid w:val="00724419"/>
    <w:rsid w:val="00733ACE"/>
    <w:rsid w:val="007450C6"/>
    <w:rsid w:val="00785F01"/>
    <w:rsid w:val="007D6A85"/>
    <w:rsid w:val="007F12FF"/>
    <w:rsid w:val="0080534C"/>
    <w:rsid w:val="00821FC9"/>
    <w:rsid w:val="00826DE6"/>
    <w:rsid w:val="00841289"/>
    <w:rsid w:val="00887288"/>
    <w:rsid w:val="008D143B"/>
    <w:rsid w:val="008D7863"/>
    <w:rsid w:val="0090628D"/>
    <w:rsid w:val="00977E0C"/>
    <w:rsid w:val="00983E2A"/>
    <w:rsid w:val="009E2275"/>
    <w:rsid w:val="009F0F69"/>
    <w:rsid w:val="009F48B9"/>
    <w:rsid w:val="00A20CD2"/>
    <w:rsid w:val="00A35DEF"/>
    <w:rsid w:val="00A41C8D"/>
    <w:rsid w:val="00A43471"/>
    <w:rsid w:val="00A67FBD"/>
    <w:rsid w:val="00AC3306"/>
    <w:rsid w:val="00B27571"/>
    <w:rsid w:val="00BE0B81"/>
    <w:rsid w:val="00BE7ED8"/>
    <w:rsid w:val="00C12965"/>
    <w:rsid w:val="00C23697"/>
    <w:rsid w:val="00C26E9E"/>
    <w:rsid w:val="00C5621B"/>
    <w:rsid w:val="00C67907"/>
    <w:rsid w:val="00D007F6"/>
    <w:rsid w:val="00EC0AF9"/>
    <w:rsid w:val="00EC25F3"/>
    <w:rsid w:val="00EE681E"/>
    <w:rsid w:val="00F21008"/>
    <w:rsid w:val="00F27752"/>
    <w:rsid w:val="00FD4703"/>
    <w:rsid w:val="00FF3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A198D"/>
  <w15:chartTrackingRefBased/>
  <w15:docId w15:val="{56F45E0F-3617-4245-83A5-679ECC0F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28D"/>
    <w:pPr>
      <w:spacing w:before="120" w:after="60"/>
      <w:ind w:left="144"/>
    </w:pPr>
    <w:rPr>
      <w:rFonts w:ascii="Garamond" w:hAnsi="Garamond" w:cs="Cordia New"/>
      <w:sz w:val="22"/>
      <w:szCs w:val="22"/>
    </w:rPr>
  </w:style>
  <w:style w:type="paragraph" w:styleId="Heading1">
    <w:name w:val="heading 1"/>
    <w:basedOn w:val="Normal"/>
    <w:next w:val="Normal"/>
    <w:link w:val="Heading1Char"/>
    <w:uiPriority w:val="9"/>
    <w:qFormat/>
    <w:rsid w:val="00977E0C"/>
    <w:pPr>
      <w:spacing w:before="240" w:after="120"/>
      <w:ind w:left="0"/>
      <w:outlineLvl w:val="0"/>
    </w:pPr>
    <w:rPr>
      <w:rFonts w:ascii="Perpetua Titling MT" w:hAnsi="Perpetua Titling MT" w:cs="Malayalam MN"/>
      <w:b/>
      <w:bCs/>
      <w:color w:val="CA4B26"/>
      <w:sz w:val="32"/>
      <w:szCs w:val="32"/>
      <w14:ligatures w14:val="standardContextual"/>
    </w:rPr>
  </w:style>
  <w:style w:type="paragraph" w:styleId="Heading2">
    <w:name w:val="heading 2"/>
    <w:basedOn w:val="Normal"/>
    <w:next w:val="Normal"/>
    <w:link w:val="Heading2Char"/>
    <w:uiPriority w:val="9"/>
    <w:unhideWhenUsed/>
    <w:qFormat/>
    <w:rsid w:val="0037273B"/>
    <w:pPr>
      <w:spacing w:before="240" w:after="120"/>
      <w:ind w:left="145"/>
      <w:outlineLvl w:val="1"/>
    </w:pPr>
    <w:rPr>
      <w:rFonts w:ascii="Optima" w:hAnsi="Optima" w:cs="Euphemia UCAS"/>
      <w:color w:val="262626" w:themeColor="text1" w:themeTint="D9"/>
      <w:sz w:val="24"/>
      <w:szCs w:val="28"/>
    </w:rPr>
  </w:style>
  <w:style w:type="paragraph" w:styleId="Heading3">
    <w:name w:val="heading 3"/>
    <w:basedOn w:val="Normal"/>
    <w:next w:val="Normal"/>
    <w:link w:val="Heading3Char"/>
    <w:uiPriority w:val="9"/>
    <w:unhideWhenUsed/>
    <w:qFormat/>
    <w:rsid w:val="00A43471"/>
    <w:pPr>
      <w:ind w:left="145"/>
      <w:outlineLvl w:val="2"/>
    </w:pPr>
    <w:rPr>
      <w:rFonts w:ascii="Optima" w:hAnsi="Optima"/>
      <w:color w:val="262626" w:themeColor="text1" w:themeTint="D9"/>
    </w:rPr>
  </w:style>
  <w:style w:type="paragraph" w:styleId="Heading4">
    <w:name w:val="heading 4"/>
    <w:basedOn w:val="Normal"/>
    <w:next w:val="Normal"/>
    <w:link w:val="Heading4Char"/>
    <w:uiPriority w:val="9"/>
    <w:unhideWhenUsed/>
    <w:qFormat/>
    <w:rsid w:val="00821FC9"/>
    <w:pPr>
      <w:outlineLvl w:val="3"/>
    </w:pPr>
    <w:rPr>
      <w:color w:val="C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008"/>
    <w:pPr>
      <w:ind w:left="720"/>
      <w:contextualSpacing/>
    </w:pPr>
  </w:style>
  <w:style w:type="table" w:styleId="TableGrid">
    <w:name w:val="Table Grid"/>
    <w:basedOn w:val="TableNormal"/>
    <w:uiPriority w:val="39"/>
    <w:rsid w:val="005E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6533"/>
    <w:pPr>
      <w:tabs>
        <w:tab w:val="center" w:pos="4680"/>
        <w:tab w:val="right" w:pos="9360"/>
      </w:tabs>
      <w:spacing w:before="0" w:after="0"/>
    </w:pPr>
  </w:style>
  <w:style w:type="character" w:customStyle="1" w:styleId="HeaderChar">
    <w:name w:val="Header Char"/>
    <w:basedOn w:val="DefaultParagraphFont"/>
    <w:link w:val="Header"/>
    <w:uiPriority w:val="99"/>
    <w:rsid w:val="005B6533"/>
    <w:rPr>
      <w:rFonts w:ascii="Garamond" w:hAnsi="Garamond" w:cs="Cordia New"/>
    </w:rPr>
  </w:style>
  <w:style w:type="paragraph" w:customStyle="1" w:styleId="CalloutText">
    <w:name w:val="Callout Text"/>
    <w:basedOn w:val="BodyText"/>
    <w:qFormat/>
    <w:rsid w:val="002433D0"/>
    <w:pPr>
      <w:snapToGrid w:val="0"/>
      <w:spacing w:after="0"/>
      <w:ind w:right="144"/>
    </w:pPr>
    <w:rPr>
      <w:rFonts w:ascii="Optima" w:hAnsi="Optima"/>
      <w:color w:val="404040" w:themeColor="text1" w:themeTint="BF"/>
      <w:sz w:val="18"/>
    </w:rPr>
  </w:style>
  <w:style w:type="paragraph" w:customStyle="1" w:styleId="Calloutbullet">
    <w:name w:val="Callout bullet"/>
    <w:basedOn w:val="ListParagraph"/>
    <w:qFormat/>
    <w:rsid w:val="00262E8A"/>
    <w:pPr>
      <w:numPr>
        <w:numId w:val="4"/>
      </w:numPr>
      <w:snapToGrid w:val="0"/>
      <w:ind w:right="43"/>
      <w:contextualSpacing w:val="0"/>
    </w:pPr>
    <w:rPr>
      <w:rFonts w:ascii="Optima" w:hAnsi="Optima"/>
      <w:color w:val="404040" w:themeColor="text1" w:themeTint="BF"/>
      <w:sz w:val="20"/>
      <w:szCs w:val="20"/>
    </w:rPr>
  </w:style>
  <w:style w:type="character" w:customStyle="1" w:styleId="Heading1Char">
    <w:name w:val="Heading 1 Char"/>
    <w:basedOn w:val="DefaultParagraphFont"/>
    <w:link w:val="Heading1"/>
    <w:uiPriority w:val="9"/>
    <w:rsid w:val="00977E0C"/>
    <w:rPr>
      <w:rFonts w:ascii="Perpetua Titling MT" w:hAnsi="Perpetua Titling MT" w:cs="Malayalam MN"/>
      <w:b/>
      <w:bCs/>
      <w:color w:val="CA4B26"/>
      <w:sz w:val="32"/>
      <w:szCs w:val="32"/>
      <w14:ligatures w14:val="standardContextual"/>
    </w:rPr>
  </w:style>
  <w:style w:type="character" w:customStyle="1" w:styleId="Heading2Char">
    <w:name w:val="Heading 2 Char"/>
    <w:basedOn w:val="DefaultParagraphFont"/>
    <w:link w:val="Heading2"/>
    <w:uiPriority w:val="9"/>
    <w:rsid w:val="0037273B"/>
    <w:rPr>
      <w:rFonts w:ascii="Optima" w:hAnsi="Optima" w:cs="Euphemia UCAS"/>
      <w:color w:val="262626" w:themeColor="text1" w:themeTint="D9"/>
      <w:szCs w:val="28"/>
    </w:rPr>
  </w:style>
  <w:style w:type="character" w:customStyle="1" w:styleId="Heading3Char">
    <w:name w:val="Heading 3 Char"/>
    <w:basedOn w:val="DefaultParagraphFont"/>
    <w:link w:val="Heading3"/>
    <w:uiPriority w:val="9"/>
    <w:rsid w:val="00A43471"/>
    <w:rPr>
      <w:rFonts w:ascii="Optima" w:hAnsi="Optima"/>
      <w:color w:val="262626" w:themeColor="text1" w:themeTint="D9"/>
    </w:rPr>
  </w:style>
  <w:style w:type="paragraph" w:styleId="ListBullet">
    <w:name w:val="List Bullet"/>
    <w:basedOn w:val="ListParagraph"/>
    <w:uiPriority w:val="99"/>
    <w:unhideWhenUsed/>
    <w:rsid w:val="00456539"/>
    <w:pPr>
      <w:numPr>
        <w:numId w:val="1"/>
      </w:numPr>
      <w:spacing w:before="60"/>
    </w:pPr>
  </w:style>
  <w:style w:type="paragraph" w:styleId="ListBullet2">
    <w:name w:val="List Bullet 2"/>
    <w:basedOn w:val="ListParagraph"/>
    <w:uiPriority w:val="99"/>
    <w:unhideWhenUsed/>
    <w:rsid w:val="00456539"/>
    <w:pPr>
      <w:numPr>
        <w:numId w:val="3"/>
      </w:numPr>
      <w:spacing w:before="60"/>
    </w:pPr>
  </w:style>
  <w:style w:type="paragraph" w:customStyle="1" w:styleId="CalloutTitle">
    <w:name w:val="Callout Title"/>
    <w:basedOn w:val="Normal"/>
    <w:qFormat/>
    <w:rsid w:val="002433D0"/>
    <w:pPr>
      <w:keepNext/>
      <w:framePr w:w="2880" w:wrap="notBeside" w:vAnchor="text" w:hAnchor="text" w:y="1"/>
      <w:pBdr>
        <w:bottom w:val="single" w:sz="4" w:space="1" w:color="CA4B26"/>
      </w:pBdr>
      <w:tabs>
        <w:tab w:val="left" w:pos="1963"/>
      </w:tabs>
      <w:spacing w:before="360"/>
      <w:ind w:right="72"/>
    </w:pPr>
    <w:rPr>
      <w:rFonts w:ascii="Optima" w:hAnsi="Optima"/>
      <w:bCs/>
      <w:color w:val="CA4B26"/>
      <w:sz w:val="24"/>
    </w:rPr>
  </w:style>
  <w:style w:type="paragraph" w:styleId="BodyText">
    <w:name w:val="Body Text"/>
    <w:basedOn w:val="Normal"/>
    <w:link w:val="BodyTextChar"/>
    <w:uiPriority w:val="99"/>
    <w:semiHidden/>
    <w:unhideWhenUsed/>
    <w:rsid w:val="00573863"/>
    <w:pPr>
      <w:spacing w:after="120"/>
    </w:pPr>
  </w:style>
  <w:style w:type="character" w:customStyle="1" w:styleId="BodyTextChar">
    <w:name w:val="Body Text Char"/>
    <w:basedOn w:val="DefaultParagraphFont"/>
    <w:link w:val="BodyText"/>
    <w:uiPriority w:val="99"/>
    <w:semiHidden/>
    <w:rsid w:val="00573863"/>
    <w:rPr>
      <w:rFonts w:ascii="Garamond" w:hAnsi="Garamond" w:cs="Cordia New"/>
    </w:rPr>
  </w:style>
  <w:style w:type="paragraph" w:styleId="Footer">
    <w:name w:val="footer"/>
    <w:basedOn w:val="Normal"/>
    <w:link w:val="FooterChar"/>
    <w:uiPriority w:val="99"/>
    <w:unhideWhenUsed/>
    <w:rsid w:val="005B6533"/>
    <w:pPr>
      <w:tabs>
        <w:tab w:val="center" w:pos="4680"/>
        <w:tab w:val="right" w:pos="9360"/>
      </w:tabs>
      <w:spacing w:before="0" w:after="0"/>
    </w:pPr>
  </w:style>
  <w:style w:type="character" w:customStyle="1" w:styleId="FooterChar">
    <w:name w:val="Footer Char"/>
    <w:basedOn w:val="DefaultParagraphFont"/>
    <w:link w:val="Footer"/>
    <w:uiPriority w:val="99"/>
    <w:rsid w:val="005B6533"/>
    <w:rPr>
      <w:rFonts w:ascii="Garamond" w:hAnsi="Garamond" w:cs="Cordia New"/>
    </w:rPr>
  </w:style>
  <w:style w:type="character" w:styleId="PageNumber">
    <w:name w:val="page number"/>
    <w:basedOn w:val="DefaultParagraphFont"/>
    <w:uiPriority w:val="99"/>
    <w:semiHidden/>
    <w:unhideWhenUsed/>
    <w:rsid w:val="005B6533"/>
  </w:style>
  <w:style w:type="paragraph" w:styleId="Title">
    <w:name w:val="Title"/>
    <w:basedOn w:val="Normal"/>
    <w:next w:val="Normal"/>
    <w:link w:val="TitleChar"/>
    <w:uiPriority w:val="10"/>
    <w:qFormat/>
    <w:rsid w:val="005B6533"/>
    <w:rPr>
      <w:rFonts w:ascii="Perpetua Titling MT" w:hAnsi="Perpetua Titling MT"/>
      <w:spacing w:val="18"/>
      <w:sz w:val="52"/>
      <w:szCs w:val="52"/>
    </w:rPr>
  </w:style>
  <w:style w:type="character" w:customStyle="1" w:styleId="TitleChar">
    <w:name w:val="Title Char"/>
    <w:basedOn w:val="DefaultParagraphFont"/>
    <w:link w:val="Title"/>
    <w:uiPriority w:val="10"/>
    <w:rsid w:val="005B6533"/>
    <w:rPr>
      <w:rFonts w:ascii="Perpetua Titling MT" w:hAnsi="Perpetua Titling MT" w:cs="Cordia New"/>
      <w:spacing w:val="18"/>
      <w:sz w:val="52"/>
      <w:szCs w:val="52"/>
    </w:rPr>
  </w:style>
  <w:style w:type="character" w:customStyle="1" w:styleId="Heading4Char">
    <w:name w:val="Heading 4 Char"/>
    <w:basedOn w:val="DefaultParagraphFont"/>
    <w:link w:val="Heading4"/>
    <w:uiPriority w:val="9"/>
    <w:rsid w:val="00821FC9"/>
    <w:rPr>
      <w:rFonts w:ascii="Garamond" w:hAnsi="Garamond" w:cs="Cordia New"/>
      <w:color w:val="C00000"/>
      <w:sz w:val="28"/>
      <w:szCs w:val="28"/>
    </w:rPr>
  </w:style>
  <w:style w:type="character" w:styleId="Hyperlink">
    <w:name w:val="Hyperlink"/>
    <w:basedOn w:val="DefaultParagraphFont"/>
    <w:uiPriority w:val="99"/>
    <w:unhideWhenUsed/>
    <w:rsid w:val="00C26E9E"/>
    <w:rPr>
      <w:color w:val="0563C1" w:themeColor="hyperlink"/>
      <w:u w:val="single"/>
    </w:rPr>
  </w:style>
  <w:style w:type="character" w:styleId="UnresolvedMention">
    <w:name w:val="Unresolved Mention"/>
    <w:basedOn w:val="DefaultParagraphFont"/>
    <w:uiPriority w:val="99"/>
    <w:semiHidden/>
    <w:unhideWhenUsed/>
    <w:rsid w:val="00C26E9E"/>
    <w:rPr>
      <w:color w:val="605E5C"/>
      <w:shd w:val="clear" w:color="auto" w:fill="E1DFDD"/>
    </w:rPr>
  </w:style>
  <w:style w:type="character" w:styleId="FollowedHyperlink">
    <w:name w:val="FollowedHyperlink"/>
    <w:basedOn w:val="DefaultParagraphFont"/>
    <w:uiPriority w:val="99"/>
    <w:semiHidden/>
    <w:unhideWhenUsed/>
    <w:rsid w:val="000D37E6"/>
    <w:rPr>
      <w:color w:val="954F72" w:themeColor="followedHyperlink"/>
      <w:u w:val="single"/>
    </w:rPr>
  </w:style>
  <w:style w:type="character" w:customStyle="1" w:styleId="a-list-item">
    <w:name w:val="a-list-item"/>
    <w:basedOn w:val="DefaultParagraphFont"/>
    <w:rsid w:val="00114CA9"/>
  </w:style>
  <w:style w:type="paragraph" w:customStyle="1" w:styleId="Tabletext">
    <w:name w:val="Table text"/>
    <w:basedOn w:val="Normal"/>
    <w:qFormat/>
    <w:rsid w:val="00114CA9"/>
    <w:pPr>
      <w:snapToGrid w:val="0"/>
      <w:spacing w:before="40" w:after="40"/>
      <w:ind w:left="0"/>
    </w:pPr>
    <w:rPr>
      <w:rFonts w:asciiTheme="majorHAnsi" w:eastAsia="Times New Roman" w:hAnsiTheme="majorHAnsi" w:cs="Times New Roman"/>
      <w:sz w:val="20"/>
      <w:szCs w:val="24"/>
    </w:rPr>
  </w:style>
  <w:style w:type="paragraph" w:customStyle="1" w:styleId="Tablelistbullets">
    <w:name w:val="Table list bullets"/>
    <w:basedOn w:val="Tabletext"/>
    <w:qFormat/>
    <w:rsid w:val="00114CA9"/>
    <w:pPr>
      <w:numPr>
        <w:numId w:val="15"/>
      </w:numPr>
      <w:ind w:left="173" w:hanging="187"/>
    </w:pPr>
  </w:style>
  <w:style w:type="paragraph" w:styleId="NormalWeb">
    <w:name w:val="Normal (Web)"/>
    <w:basedOn w:val="Normal"/>
    <w:uiPriority w:val="99"/>
    <w:semiHidden/>
    <w:unhideWhenUsed/>
    <w:rsid w:val="00065E10"/>
    <w:pPr>
      <w:spacing w:before="100" w:beforeAutospacing="1" w:after="100" w:afterAutospacing="1"/>
      <w:ind w:left="0"/>
    </w:pPr>
    <w:rPr>
      <w:rFonts w:ascii="Times New Roman" w:eastAsia="Times New Roman" w:hAnsi="Times New Roman" w:cs="Times New Roman"/>
      <w:sz w:val="24"/>
      <w:szCs w:val="24"/>
    </w:rPr>
  </w:style>
  <w:style w:type="paragraph" w:styleId="NoSpacing">
    <w:name w:val="No Spacing"/>
    <w:uiPriority w:val="1"/>
    <w:qFormat/>
    <w:rsid w:val="00EE681E"/>
    <w:pPr>
      <w:ind w:left="144"/>
    </w:pPr>
    <w:rPr>
      <w:rFonts w:ascii="Garamond" w:hAnsi="Garamond" w:cs="Cordia New"/>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187793">
      <w:bodyDiv w:val="1"/>
      <w:marLeft w:val="0"/>
      <w:marRight w:val="0"/>
      <w:marTop w:val="0"/>
      <w:marBottom w:val="0"/>
      <w:divBdr>
        <w:top w:val="none" w:sz="0" w:space="0" w:color="auto"/>
        <w:left w:val="none" w:sz="0" w:space="0" w:color="auto"/>
        <w:bottom w:val="none" w:sz="0" w:space="0" w:color="auto"/>
        <w:right w:val="none" w:sz="0" w:space="0" w:color="auto"/>
      </w:divBdr>
    </w:div>
    <w:div w:id="1362048258">
      <w:bodyDiv w:val="1"/>
      <w:marLeft w:val="0"/>
      <w:marRight w:val="0"/>
      <w:marTop w:val="0"/>
      <w:marBottom w:val="0"/>
      <w:divBdr>
        <w:top w:val="none" w:sz="0" w:space="0" w:color="auto"/>
        <w:left w:val="none" w:sz="0" w:space="0" w:color="auto"/>
        <w:bottom w:val="none" w:sz="0" w:space="0" w:color="auto"/>
        <w:right w:val="none" w:sz="0" w:space="0" w:color="auto"/>
      </w:divBdr>
      <w:divsChild>
        <w:div w:id="121462150">
          <w:marLeft w:val="0"/>
          <w:marRight w:val="0"/>
          <w:marTop w:val="0"/>
          <w:marBottom w:val="0"/>
          <w:divBdr>
            <w:top w:val="none" w:sz="0" w:space="0" w:color="auto"/>
            <w:left w:val="none" w:sz="0" w:space="0" w:color="auto"/>
            <w:bottom w:val="none" w:sz="0" w:space="0" w:color="auto"/>
            <w:right w:val="none" w:sz="0" w:space="0" w:color="auto"/>
          </w:divBdr>
          <w:divsChild>
            <w:div w:id="1282151002">
              <w:marLeft w:val="0"/>
              <w:marRight w:val="0"/>
              <w:marTop w:val="0"/>
              <w:marBottom w:val="0"/>
              <w:divBdr>
                <w:top w:val="none" w:sz="0" w:space="0" w:color="auto"/>
                <w:left w:val="none" w:sz="0" w:space="0" w:color="auto"/>
                <w:bottom w:val="none" w:sz="0" w:space="0" w:color="auto"/>
                <w:right w:val="none" w:sz="0" w:space="0" w:color="auto"/>
              </w:divBdr>
              <w:divsChild>
                <w:div w:id="2121408059">
                  <w:marLeft w:val="0"/>
                  <w:marRight w:val="0"/>
                  <w:marTop w:val="0"/>
                  <w:marBottom w:val="0"/>
                  <w:divBdr>
                    <w:top w:val="none" w:sz="0" w:space="0" w:color="auto"/>
                    <w:left w:val="none" w:sz="0" w:space="0" w:color="auto"/>
                    <w:bottom w:val="none" w:sz="0" w:space="0" w:color="auto"/>
                    <w:right w:val="none" w:sz="0" w:space="0" w:color="auto"/>
                  </w:divBdr>
                </w:div>
              </w:divsChild>
            </w:div>
            <w:div w:id="1606421708">
              <w:marLeft w:val="0"/>
              <w:marRight w:val="0"/>
              <w:marTop w:val="0"/>
              <w:marBottom w:val="0"/>
              <w:divBdr>
                <w:top w:val="none" w:sz="0" w:space="0" w:color="auto"/>
                <w:left w:val="none" w:sz="0" w:space="0" w:color="auto"/>
                <w:bottom w:val="none" w:sz="0" w:space="0" w:color="auto"/>
                <w:right w:val="none" w:sz="0" w:space="0" w:color="auto"/>
              </w:divBdr>
              <w:divsChild>
                <w:div w:id="568615098">
                  <w:marLeft w:val="0"/>
                  <w:marRight w:val="0"/>
                  <w:marTop w:val="0"/>
                  <w:marBottom w:val="0"/>
                  <w:divBdr>
                    <w:top w:val="none" w:sz="0" w:space="0" w:color="auto"/>
                    <w:left w:val="none" w:sz="0" w:space="0" w:color="auto"/>
                    <w:bottom w:val="none" w:sz="0" w:space="0" w:color="auto"/>
                    <w:right w:val="none" w:sz="0" w:space="0" w:color="auto"/>
                  </w:divBdr>
                </w:div>
                <w:div w:id="19438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9659">
          <w:marLeft w:val="0"/>
          <w:marRight w:val="0"/>
          <w:marTop w:val="0"/>
          <w:marBottom w:val="0"/>
          <w:divBdr>
            <w:top w:val="none" w:sz="0" w:space="0" w:color="auto"/>
            <w:left w:val="none" w:sz="0" w:space="0" w:color="auto"/>
            <w:bottom w:val="none" w:sz="0" w:space="0" w:color="auto"/>
            <w:right w:val="none" w:sz="0" w:space="0" w:color="auto"/>
          </w:divBdr>
          <w:divsChild>
            <w:div w:id="1870874507">
              <w:marLeft w:val="0"/>
              <w:marRight w:val="0"/>
              <w:marTop w:val="0"/>
              <w:marBottom w:val="0"/>
              <w:divBdr>
                <w:top w:val="none" w:sz="0" w:space="0" w:color="auto"/>
                <w:left w:val="none" w:sz="0" w:space="0" w:color="auto"/>
                <w:bottom w:val="none" w:sz="0" w:space="0" w:color="auto"/>
                <w:right w:val="none" w:sz="0" w:space="0" w:color="auto"/>
              </w:divBdr>
              <w:divsChild>
                <w:div w:id="2143619736">
                  <w:marLeft w:val="0"/>
                  <w:marRight w:val="0"/>
                  <w:marTop w:val="0"/>
                  <w:marBottom w:val="0"/>
                  <w:divBdr>
                    <w:top w:val="none" w:sz="0" w:space="0" w:color="auto"/>
                    <w:left w:val="none" w:sz="0" w:space="0" w:color="auto"/>
                    <w:bottom w:val="none" w:sz="0" w:space="0" w:color="auto"/>
                    <w:right w:val="none" w:sz="0" w:space="0" w:color="auto"/>
                  </w:divBdr>
                </w:div>
                <w:div w:id="1688827211">
                  <w:marLeft w:val="0"/>
                  <w:marRight w:val="0"/>
                  <w:marTop w:val="0"/>
                  <w:marBottom w:val="0"/>
                  <w:divBdr>
                    <w:top w:val="none" w:sz="0" w:space="0" w:color="auto"/>
                    <w:left w:val="none" w:sz="0" w:space="0" w:color="auto"/>
                    <w:bottom w:val="none" w:sz="0" w:space="0" w:color="auto"/>
                    <w:right w:val="none" w:sz="0" w:space="0" w:color="auto"/>
                  </w:divBdr>
                </w:div>
              </w:divsChild>
            </w:div>
            <w:div w:id="1457289862">
              <w:marLeft w:val="0"/>
              <w:marRight w:val="0"/>
              <w:marTop w:val="0"/>
              <w:marBottom w:val="0"/>
              <w:divBdr>
                <w:top w:val="none" w:sz="0" w:space="0" w:color="auto"/>
                <w:left w:val="none" w:sz="0" w:space="0" w:color="auto"/>
                <w:bottom w:val="none" w:sz="0" w:space="0" w:color="auto"/>
                <w:right w:val="none" w:sz="0" w:space="0" w:color="auto"/>
              </w:divBdr>
              <w:divsChild>
                <w:div w:id="732974167">
                  <w:marLeft w:val="0"/>
                  <w:marRight w:val="0"/>
                  <w:marTop w:val="0"/>
                  <w:marBottom w:val="0"/>
                  <w:divBdr>
                    <w:top w:val="none" w:sz="0" w:space="0" w:color="auto"/>
                    <w:left w:val="none" w:sz="0" w:space="0" w:color="auto"/>
                    <w:bottom w:val="none" w:sz="0" w:space="0" w:color="auto"/>
                    <w:right w:val="none" w:sz="0" w:space="0" w:color="auto"/>
                  </w:divBdr>
                </w:div>
                <w:div w:id="12672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89571">
          <w:marLeft w:val="0"/>
          <w:marRight w:val="0"/>
          <w:marTop w:val="0"/>
          <w:marBottom w:val="0"/>
          <w:divBdr>
            <w:top w:val="none" w:sz="0" w:space="0" w:color="auto"/>
            <w:left w:val="none" w:sz="0" w:space="0" w:color="auto"/>
            <w:bottom w:val="none" w:sz="0" w:space="0" w:color="auto"/>
            <w:right w:val="none" w:sz="0" w:space="0" w:color="auto"/>
          </w:divBdr>
          <w:divsChild>
            <w:div w:id="2038848852">
              <w:marLeft w:val="0"/>
              <w:marRight w:val="0"/>
              <w:marTop w:val="0"/>
              <w:marBottom w:val="0"/>
              <w:divBdr>
                <w:top w:val="none" w:sz="0" w:space="0" w:color="auto"/>
                <w:left w:val="none" w:sz="0" w:space="0" w:color="auto"/>
                <w:bottom w:val="none" w:sz="0" w:space="0" w:color="auto"/>
                <w:right w:val="none" w:sz="0" w:space="0" w:color="auto"/>
              </w:divBdr>
              <w:divsChild>
                <w:div w:id="842165266">
                  <w:marLeft w:val="0"/>
                  <w:marRight w:val="0"/>
                  <w:marTop w:val="0"/>
                  <w:marBottom w:val="0"/>
                  <w:divBdr>
                    <w:top w:val="none" w:sz="0" w:space="0" w:color="auto"/>
                    <w:left w:val="none" w:sz="0" w:space="0" w:color="auto"/>
                    <w:bottom w:val="none" w:sz="0" w:space="0" w:color="auto"/>
                    <w:right w:val="none" w:sz="0" w:space="0" w:color="auto"/>
                  </w:divBdr>
                </w:div>
                <w:div w:id="273444932">
                  <w:marLeft w:val="0"/>
                  <w:marRight w:val="0"/>
                  <w:marTop w:val="0"/>
                  <w:marBottom w:val="0"/>
                  <w:divBdr>
                    <w:top w:val="none" w:sz="0" w:space="0" w:color="auto"/>
                    <w:left w:val="none" w:sz="0" w:space="0" w:color="auto"/>
                    <w:bottom w:val="none" w:sz="0" w:space="0" w:color="auto"/>
                    <w:right w:val="none" w:sz="0" w:space="0" w:color="auto"/>
                  </w:divBdr>
                </w:div>
              </w:divsChild>
            </w:div>
            <w:div w:id="699743124">
              <w:marLeft w:val="0"/>
              <w:marRight w:val="0"/>
              <w:marTop w:val="0"/>
              <w:marBottom w:val="0"/>
              <w:divBdr>
                <w:top w:val="none" w:sz="0" w:space="0" w:color="auto"/>
                <w:left w:val="none" w:sz="0" w:space="0" w:color="auto"/>
                <w:bottom w:val="none" w:sz="0" w:space="0" w:color="auto"/>
                <w:right w:val="none" w:sz="0" w:space="0" w:color="auto"/>
              </w:divBdr>
              <w:divsChild>
                <w:div w:id="1886017706">
                  <w:marLeft w:val="0"/>
                  <w:marRight w:val="0"/>
                  <w:marTop w:val="0"/>
                  <w:marBottom w:val="0"/>
                  <w:divBdr>
                    <w:top w:val="none" w:sz="0" w:space="0" w:color="auto"/>
                    <w:left w:val="none" w:sz="0" w:space="0" w:color="auto"/>
                    <w:bottom w:val="none" w:sz="0" w:space="0" w:color="auto"/>
                    <w:right w:val="none" w:sz="0" w:space="0" w:color="auto"/>
                  </w:divBdr>
                </w:div>
                <w:div w:id="237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14817">
          <w:marLeft w:val="0"/>
          <w:marRight w:val="0"/>
          <w:marTop w:val="0"/>
          <w:marBottom w:val="0"/>
          <w:divBdr>
            <w:top w:val="none" w:sz="0" w:space="0" w:color="auto"/>
            <w:left w:val="none" w:sz="0" w:space="0" w:color="auto"/>
            <w:bottom w:val="none" w:sz="0" w:space="0" w:color="auto"/>
            <w:right w:val="none" w:sz="0" w:space="0" w:color="auto"/>
          </w:divBdr>
          <w:divsChild>
            <w:div w:id="1459840384">
              <w:marLeft w:val="0"/>
              <w:marRight w:val="0"/>
              <w:marTop w:val="0"/>
              <w:marBottom w:val="0"/>
              <w:divBdr>
                <w:top w:val="none" w:sz="0" w:space="0" w:color="auto"/>
                <w:left w:val="none" w:sz="0" w:space="0" w:color="auto"/>
                <w:bottom w:val="none" w:sz="0" w:space="0" w:color="auto"/>
                <w:right w:val="none" w:sz="0" w:space="0" w:color="auto"/>
              </w:divBdr>
              <w:divsChild>
                <w:div w:id="694506297">
                  <w:marLeft w:val="0"/>
                  <w:marRight w:val="0"/>
                  <w:marTop w:val="0"/>
                  <w:marBottom w:val="0"/>
                  <w:divBdr>
                    <w:top w:val="none" w:sz="0" w:space="0" w:color="auto"/>
                    <w:left w:val="none" w:sz="0" w:space="0" w:color="auto"/>
                    <w:bottom w:val="none" w:sz="0" w:space="0" w:color="auto"/>
                    <w:right w:val="none" w:sz="0" w:space="0" w:color="auto"/>
                  </w:divBdr>
                </w:div>
              </w:divsChild>
            </w:div>
            <w:div w:id="138228701">
              <w:marLeft w:val="0"/>
              <w:marRight w:val="0"/>
              <w:marTop w:val="0"/>
              <w:marBottom w:val="0"/>
              <w:divBdr>
                <w:top w:val="none" w:sz="0" w:space="0" w:color="auto"/>
                <w:left w:val="none" w:sz="0" w:space="0" w:color="auto"/>
                <w:bottom w:val="none" w:sz="0" w:space="0" w:color="auto"/>
                <w:right w:val="none" w:sz="0" w:space="0" w:color="auto"/>
              </w:divBdr>
              <w:divsChild>
                <w:div w:id="2525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2593">
          <w:marLeft w:val="0"/>
          <w:marRight w:val="0"/>
          <w:marTop w:val="0"/>
          <w:marBottom w:val="0"/>
          <w:divBdr>
            <w:top w:val="none" w:sz="0" w:space="0" w:color="auto"/>
            <w:left w:val="none" w:sz="0" w:space="0" w:color="auto"/>
            <w:bottom w:val="none" w:sz="0" w:space="0" w:color="auto"/>
            <w:right w:val="none" w:sz="0" w:space="0" w:color="auto"/>
          </w:divBdr>
          <w:divsChild>
            <w:div w:id="1803385157">
              <w:marLeft w:val="0"/>
              <w:marRight w:val="0"/>
              <w:marTop w:val="0"/>
              <w:marBottom w:val="0"/>
              <w:divBdr>
                <w:top w:val="none" w:sz="0" w:space="0" w:color="auto"/>
                <w:left w:val="none" w:sz="0" w:space="0" w:color="auto"/>
                <w:bottom w:val="none" w:sz="0" w:space="0" w:color="auto"/>
                <w:right w:val="none" w:sz="0" w:space="0" w:color="auto"/>
              </w:divBdr>
              <w:divsChild>
                <w:div w:id="432869704">
                  <w:marLeft w:val="0"/>
                  <w:marRight w:val="0"/>
                  <w:marTop w:val="0"/>
                  <w:marBottom w:val="0"/>
                  <w:divBdr>
                    <w:top w:val="none" w:sz="0" w:space="0" w:color="auto"/>
                    <w:left w:val="none" w:sz="0" w:space="0" w:color="auto"/>
                    <w:bottom w:val="none" w:sz="0" w:space="0" w:color="auto"/>
                    <w:right w:val="none" w:sz="0" w:space="0" w:color="auto"/>
                  </w:divBdr>
                </w:div>
                <w:div w:id="1928151581">
                  <w:marLeft w:val="0"/>
                  <w:marRight w:val="0"/>
                  <w:marTop w:val="0"/>
                  <w:marBottom w:val="0"/>
                  <w:divBdr>
                    <w:top w:val="none" w:sz="0" w:space="0" w:color="auto"/>
                    <w:left w:val="none" w:sz="0" w:space="0" w:color="auto"/>
                    <w:bottom w:val="none" w:sz="0" w:space="0" w:color="auto"/>
                    <w:right w:val="none" w:sz="0" w:space="0" w:color="auto"/>
                  </w:divBdr>
                </w:div>
              </w:divsChild>
            </w:div>
            <w:div w:id="385757437">
              <w:marLeft w:val="0"/>
              <w:marRight w:val="0"/>
              <w:marTop w:val="0"/>
              <w:marBottom w:val="0"/>
              <w:divBdr>
                <w:top w:val="none" w:sz="0" w:space="0" w:color="auto"/>
                <w:left w:val="none" w:sz="0" w:space="0" w:color="auto"/>
                <w:bottom w:val="none" w:sz="0" w:space="0" w:color="auto"/>
                <w:right w:val="none" w:sz="0" w:space="0" w:color="auto"/>
              </w:divBdr>
              <w:divsChild>
                <w:div w:id="1840385130">
                  <w:marLeft w:val="0"/>
                  <w:marRight w:val="0"/>
                  <w:marTop w:val="0"/>
                  <w:marBottom w:val="0"/>
                  <w:divBdr>
                    <w:top w:val="none" w:sz="0" w:space="0" w:color="auto"/>
                    <w:left w:val="none" w:sz="0" w:space="0" w:color="auto"/>
                    <w:bottom w:val="none" w:sz="0" w:space="0" w:color="auto"/>
                    <w:right w:val="none" w:sz="0" w:space="0" w:color="auto"/>
                  </w:divBdr>
                </w:div>
                <w:div w:id="12264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13480">
          <w:marLeft w:val="0"/>
          <w:marRight w:val="0"/>
          <w:marTop w:val="0"/>
          <w:marBottom w:val="0"/>
          <w:divBdr>
            <w:top w:val="none" w:sz="0" w:space="0" w:color="auto"/>
            <w:left w:val="none" w:sz="0" w:space="0" w:color="auto"/>
            <w:bottom w:val="none" w:sz="0" w:space="0" w:color="auto"/>
            <w:right w:val="none" w:sz="0" w:space="0" w:color="auto"/>
          </w:divBdr>
          <w:divsChild>
            <w:div w:id="1644002857">
              <w:marLeft w:val="0"/>
              <w:marRight w:val="0"/>
              <w:marTop w:val="0"/>
              <w:marBottom w:val="0"/>
              <w:divBdr>
                <w:top w:val="none" w:sz="0" w:space="0" w:color="auto"/>
                <w:left w:val="none" w:sz="0" w:space="0" w:color="auto"/>
                <w:bottom w:val="none" w:sz="0" w:space="0" w:color="auto"/>
                <w:right w:val="none" w:sz="0" w:space="0" w:color="auto"/>
              </w:divBdr>
              <w:divsChild>
                <w:div w:id="1373188471">
                  <w:marLeft w:val="0"/>
                  <w:marRight w:val="0"/>
                  <w:marTop w:val="0"/>
                  <w:marBottom w:val="0"/>
                  <w:divBdr>
                    <w:top w:val="none" w:sz="0" w:space="0" w:color="auto"/>
                    <w:left w:val="none" w:sz="0" w:space="0" w:color="auto"/>
                    <w:bottom w:val="none" w:sz="0" w:space="0" w:color="auto"/>
                    <w:right w:val="none" w:sz="0" w:space="0" w:color="auto"/>
                  </w:divBdr>
                </w:div>
                <w:div w:id="1063021528">
                  <w:marLeft w:val="0"/>
                  <w:marRight w:val="0"/>
                  <w:marTop w:val="0"/>
                  <w:marBottom w:val="0"/>
                  <w:divBdr>
                    <w:top w:val="none" w:sz="0" w:space="0" w:color="auto"/>
                    <w:left w:val="none" w:sz="0" w:space="0" w:color="auto"/>
                    <w:bottom w:val="none" w:sz="0" w:space="0" w:color="auto"/>
                    <w:right w:val="none" w:sz="0" w:space="0" w:color="auto"/>
                  </w:divBdr>
                </w:div>
              </w:divsChild>
            </w:div>
            <w:div w:id="1445613462">
              <w:marLeft w:val="0"/>
              <w:marRight w:val="0"/>
              <w:marTop w:val="0"/>
              <w:marBottom w:val="0"/>
              <w:divBdr>
                <w:top w:val="none" w:sz="0" w:space="0" w:color="auto"/>
                <w:left w:val="none" w:sz="0" w:space="0" w:color="auto"/>
                <w:bottom w:val="none" w:sz="0" w:space="0" w:color="auto"/>
                <w:right w:val="none" w:sz="0" w:space="0" w:color="auto"/>
              </w:divBdr>
              <w:divsChild>
                <w:div w:id="319889363">
                  <w:marLeft w:val="0"/>
                  <w:marRight w:val="0"/>
                  <w:marTop w:val="0"/>
                  <w:marBottom w:val="0"/>
                  <w:divBdr>
                    <w:top w:val="none" w:sz="0" w:space="0" w:color="auto"/>
                    <w:left w:val="none" w:sz="0" w:space="0" w:color="auto"/>
                    <w:bottom w:val="none" w:sz="0" w:space="0" w:color="auto"/>
                    <w:right w:val="none" w:sz="0" w:space="0" w:color="auto"/>
                  </w:divBdr>
                </w:div>
                <w:div w:id="18204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7403">
          <w:marLeft w:val="0"/>
          <w:marRight w:val="0"/>
          <w:marTop w:val="0"/>
          <w:marBottom w:val="0"/>
          <w:divBdr>
            <w:top w:val="none" w:sz="0" w:space="0" w:color="auto"/>
            <w:left w:val="none" w:sz="0" w:space="0" w:color="auto"/>
            <w:bottom w:val="none" w:sz="0" w:space="0" w:color="auto"/>
            <w:right w:val="none" w:sz="0" w:space="0" w:color="auto"/>
          </w:divBdr>
          <w:divsChild>
            <w:div w:id="767503686">
              <w:marLeft w:val="0"/>
              <w:marRight w:val="0"/>
              <w:marTop w:val="0"/>
              <w:marBottom w:val="0"/>
              <w:divBdr>
                <w:top w:val="none" w:sz="0" w:space="0" w:color="auto"/>
                <w:left w:val="none" w:sz="0" w:space="0" w:color="auto"/>
                <w:bottom w:val="none" w:sz="0" w:space="0" w:color="auto"/>
                <w:right w:val="none" w:sz="0" w:space="0" w:color="auto"/>
              </w:divBdr>
              <w:divsChild>
                <w:div w:id="639382647">
                  <w:marLeft w:val="0"/>
                  <w:marRight w:val="0"/>
                  <w:marTop w:val="0"/>
                  <w:marBottom w:val="0"/>
                  <w:divBdr>
                    <w:top w:val="none" w:sz="0" w:space="0" w:color="auto"/>
                    <w:left w:val="none" w:sz="0" w:space="0" w:color="auto"/>
                    <w:bottom w:val="none" w:sz="0" w:space="0" w:color="auto"/>
                    <w:right w:val="none" w:sz="0" w:space="0" w:color="auto"/>
                  </w:divBdr>
                </w:div>
                <w:div w:id="1619139070">
                  <w:marLeft w:val="0"/>
                  <w:marRight w:val="0"/>
                  <w:marTop w:val="0"/>
                  <w:marBottom w:val="0"/>
                  <w:divBdr>
                    <w:top w:val="none" w:sz="0" w:space="0" w:color="auto"/>
                    <w:left w:val="none" w:sz="0" w:space="0" w:color="auto"/>
                    <w:bottom w:val="none" w:sz="0" w:space="0" w:color="auto"/>
                    <w:right w:val="none" w:sz="0" w:space="0" w:color="auto"/>
                  </w:divBdr>
                </w:div>
              </w:divsChild>
            </w:div>
            <w:div w:id="56125369">
              <w:marLeft w:val="0"/>
              <w:marRight w:val="0"/>
              <w:marTop w:val="0"/>
              <w:marBottom w:val="0"/>
              <w:divBdr>
                <w:top w:val="none" w:sz="0" w:space="0" w:color="auto"/>
                <w:left w:val="none" w:sz="0" w:space="0" w:color="auto"/>
                <w:bottom w:val="none" w:sz="0" w:space="0" w:color="auto"/>
                <w:right w:val="none" w:sz="0" w:space="0" w:color="auto"/>
              </w:divBdr>
              <w:divsChild>
                <w:div w:id="18453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95887">
          <w:marLeft w:val="0"/>
          <w:marRight w:val="0"/>
          <w:marTop w:val="0"/>
          <w:marBottom w:val="0"/>
          <w:divBdr>
            <w:top w:val="none" w:sz="0" w:space="0" w:color="auto"/>
            <w:left w:val="none" w:sz="0" w:space="0" w:color="auto"/>
            <w:bottom w:val="none" w:sz="0" w:space="0" w:color="auto"/>
            <w:right w:val="none" w:sz="0" w:space="0" w:color="auto"/>
          </w:divBdr>
          <w:divsChild>
            <w:div w:id="1516188322">
              <w:marLeft w:val="0"/>
              <w:marRight w:val="0"/>
              <w:marTop w:val="0"/>
              <w:marBottom w:val="0"/>
              <w:divBdr>
                <w:top w:val="none" w:sz="0" w:space="0" w:color="auto"/>
                <w:left w:val="none" w:sz="0" w:space="0" w:color="auto"/>
                <w:bottom w:val="none" w:sz="0" w:space="0" w:color="auto"/>
                <w:right w:val="none" w:sz="0" w:space="0" w:color="auto"/>
              </w:divBdr>
              <w:divsChild>
                <w:div w:id="1294941109">
                  <w:marLeft w:val="0"/>
                  <w:marRight w:val="0"/>
                  <w:marTop w:val="0"/>
                  <w:marBottom w:val="0"/>
                  <w:divBdr>
                    <w:top w:val="none" w:sz="0" w:space="0" w:color="auto"/>
                    <w:left w:val="none" w:sz="0" w:space="0" w:color="auto"/>
                    <w:bottom w:val="none" w:sz="0" w:space="0" w:color="auto"/>
                    <w:right w:val="none" w:sz="0" w:space="0" w:color="auto"/>
                  </w:divBdr>
                </w:div>
                <w:div w:id="867259857">
                  <w:marLeft w:val="0"/>
                  <w:marRight w:val="0"/>
                  <w:marTop w:val="0"/>
                  <w:marBottom w:val="0"/>
                  <w:divBdr>
                    <w:top w:val="none" w:sz="0" w:space="0" w:color="auto"/>
                    <w:left w:val="none" w:sz="0" w:space="0" w:color="auto"/>
                    <w:bottom w:val="none" w:sz="0" w:space="0" w:color="auto"/>
                    <w:right w:val="none" w:sz="0" w:space="0" w:color="auto"/>
                  </w:divBdr>
                </w:div>
              </w:divsChild>
            </w:div>
            <w:div w:id="470753082">
              <w:marLeft w:val="0"/>
              <w:marRight w:val="0"/>
              <w:marTop w:val="0"/>
              <w:marBottom w:val="0"/>
              <w:divBdr>
                <w:top w:val="none" w:sz="0" w:space="0" w:color="auto"/>
                <w:left w:val="none" w:sz="0" w:space="0" w:color="auto"/>
                <w:bottom w:val="none" w:sz="0" w:space="0" w:color="auto"/>
                <w:right w:val="none" w:sz="0" w:space="0" w:color="auto"/>
              </w:divBdr>
              <w:divsChild>
                <w:div w:id="3167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69776">
          <w:marLeft w:val="0"/>
          <w:marRight w:val="0"/>
          <w:marTop w:val="0"/>
          <w:marBottom w:val="0"/>
          <w:divBdr>
            <w:top w:val="none" w:sz="0" w:space="0" w:color="auto"/>
            <w:left w:val="none" w:sz="0" w:space="0" w:color="auto"/>
            <w:bottom w:val="none" w:sz="0" w:space="0" w:color="auto"/>
            <w:right w:val="none" w:sz="0" w:space="0" w:color="auto"/>
          </w:divBdr>
          <w:divsChild>
            <w:div w:id="1903787880">
              <w:marLeft w:val="0"/>
              <w:marRight w:val="0"/>
              <w:marTop w:val="0"/>
              <w:marBottom w:val="0"/>
              <w:divBdr>
                <w:top w:val="none" w:sz="0" w:space="0" w:color="auto"/>
                <w:left w:val="none" w:sz="0" w:space="0" w:color="auto"/>
                <w:bottom w:val="none" w:sz="0" w:space="0" w:color="auto"/>
                <w:right w:val="none" w:sz="0" w:space="0" w:color="auto"/>
              </w:divBdr>
              <w:divsChild>
                <w:div w:id="2008437615">
                  <w:marLeft w:val="0"/>
                  <w:marRight w:val="0"/>
                  <w:marTop w:val="0"/>
                  <w:marBottom w:val="0"/>
                  <w:divBdr>
                    <w:top w:val="none" w:sz="0" w:space="0" w:color="auto"/>
                    <w:left w:val="none" w:sz="0" w:space="0" w:color="auto"/>
                    <w:bottom w:val="none" w:sz="0" w:space="0" w:color="auto"/>
                    <w:right w:val="none" w:sz="0" w:space="0" w:color="auto"/>
                  </w:divBdr>
                </w:div>
              </w:divsChild>
            </w:div>
            <w:div w:id="2042050218">
              <w:marLeft w:val="0"/>
              <w:marRight w:val="0"/>
              <w:marTop w:val="0"/>
              <w:marBottom w:val="0"/>
              <w:divBdr>
                <w:top w:val="none" w:sz="0" w:space="0" w:color="auto"/>
                <w:left w:val="none" w:sz="0" w:space="0" w:color="auto"/>
                <w:bottom w:val="none" w:sz="0" w:space="0" w:color="auto"/>
                <w:right w:val="none" w:sz="0" w:space="0" w:color="auto"/>
              </w:divBdr>
              <w:divsChild>
                <w:div w:id="15339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2474">
          <w:marLeft w:val="0"/>
          <w:marRight w:val="0"/>
          <w:marTop w:val="0"/>
          <w:marBottom w:val="0"/>
          <w:divBdr>
            <w:top w:val="none" w:sz="0" w:space="0" w:color="auto"/>
            <w:left w:val="none" w:sz="0" w:space="0" w:color="auto"/>
            <w:bottom w:val="none" w:sz="0" w:space="0" w:color="auto"/>
            <w:right w:val="none" w:sz="0" w:space="0" w:color="auto"/>
          </w:divBdr>
          <w:divsChild>
            <w:div w:id="1608386467">
              <w:marLeft w:val="0"/>
              <w:marRight w:val="0"/>
              <w:marTop w:val="0"/>
              <w:marBottom w:val="0"/>
              <w:divBdr>
                <w:top w:val="none" w:sz="0" w:space="0" w:color="auto"/>
                <w:left w:val="none" w:sz="0" w:space="0" w:color="auto"/>
                <w:bottom w:val="none" w:sz="0" w:space="0" w:color="auto"/>
                <w:right w:val="none" w:sz="0" w:space="0" w:color="auto"/>
              </w:divBdr>
              <w:divsChild>
                <w:div w:id="795414917">
                  <w:marLeft w:val="0"/>
                  <w:marRight w:val="0"/>
                  <w:marTop w:val="0"/>
                  <w:marBottom w:val="0"/>
                  <w:divBdr>
                    <w:top w:val="none" w:sz="0" w:space="0" w:color="auto"/>
                    <w:left w:val="none" w:sz="0" w:space="0" w:color="auto"/>
                    <w:bottom w:val="none" w:sz="0" w:space="0" w:color="auto"/>
                    <w:right w:val="none" w:sz="0" w:space="0" w:color="auto"/>
                  </w:divBdr>
                </w:div>
                <w:div w:id="485240788">
                  <w:marLeft w:val="0"/>
                  <w:marRight w:val="0"/>
                  <w:marTop w:val="0"/>
                  <w:marBottom w:val="0"/>
                  <w:divBdr>
                    <w:top w:val="none" w:sz="0" w:space="0" w:color="auto"/>
                    <w:left w:val="none" w:sz="0" w:space="0" w:color="auto"/>
                    <w:bottom w:val="none" w:sz="0" w:space="0" w:color="auto"/>
                    <w:right w:val="none" w:sz="0" w:space="0" w:color="auto"/>
                  </w:divBdr>
                </w:div>
              </w:divsChild>
            </w:div>
            <w:div w:id="261763812">
              <w:marLeft w:val="0"/>
              <w:marRight w:val="0"/>
              <w:marTop w:val="0"/>
              <w:marBottom w:val="0"/>
              <w:divBdr>
                <w:top w:val="none" w:sz="0" w:space="0" w:color="auto"/>
                <w:left w:val="none" w:sz="0" w:space="0" w:color="auto"/>
                <w:bottom w:val="none" w:sz="0" w:space="0" w:color="auto"/>
                <w:right w:val="none" w:sz="0" w:space="0" w:color="auto"/>
              </w:divBdr>
              <w:divsChild>
                <w:div w:id="1967393076">
                  <w:marLeft w:val="0"/>
                  <w:marRight w:val="0"/>
                  <w:marTop w:val="0"/>
                  <w:marBottom w:val="0"/>
                  <w:divBdr>
                    <w:top w:val="none" w:sz="0" w:space="0" w:color="auto"/>
                    <w:left w:val="none" w:sz="0" w:space="0" w:color="auto"/>
                    <w:bottom w:val="none" w:sz="0" w:space="0" w:color="auto"/>
                    <w:right w:val="none" w:sz="0" w:space="0" w:color="auto"/>
                  </w:divBdr>
                </w:div>
              </w:divsChild>
            </w:div>
            <w:div w:id="1396246131">
              <w:marLeft w:val="0"/>
              <w:marRight w:val="0"/>
              <w:marTop w:val="0"/>
              <w:marBottom w:val="0"/>
              <w:divBdr>
                <w:top w:val="none" w:sz="0" w:space="0" w:color="auto"/>
                <w:left w:val="none" w:sz="0" w:space="0" w:color="auto"/>
                <w:bottom w:val="none" w:sz="0" w:space="0" w:color="auto"/>
                <w:right w:val="none" w:sz="0" w:space="0" w:color="auto"/>
              </w:divBdr>
              <w:divsChild>
                <w:div w:id="16156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1690">
          <w:marLeft w:val="0"/>
          <w:marRight w:val="0"/>
          <w:marTop w:val="0"/>
          <w:marBottom w:val="0"/>
          <w:divBdr>
            <w:top w:val="none" w:sz="0" w:space="0" w:color="auto"/>
            <w:left w:val="none" w:sz="0" w:space="0" w:color="auto"/>
            <w:bottom w:val="none" w:sz="0" w:space="0" w:color="auto"/>
            <w:right w:val="none" w:sz="0" w:space="0" w:color="auto"/>
          </w:divBdr>
          <w:divsChild>
            <w:div w:id="1223173190">
              <w:marLeft w:val="0"/>
              <w:marRight w:val="0"/>
              <w:marTop w:val="0"/>
              <w:marBottom w:val="0"/>
              <w:divBdr>
                <w:top w:val="none" w:sz="0" w:space="0" w:color="auto"/>
                <w:left w:val="none" w:sz="0" w:space="0" w:color="auto"/>
                <w:bottom w:val="none" w:sz="0" w:space="0" w:color="auto"/>
                <w:right w:val="none" w:sz="0" w:space="0" w:color="auto"/>
              </w:divBdr>
              <w:divsChild>
                <w:div w:id="16905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6329">
          <w:marLeft w:val="0"/>
          <w:marRight w:val="0"/>
          <w:marTop w:val="0"/>
          <w:marBottom w:val="0"/>
          <w:divBdr>
            <w:top w:val="none" w:sz="0" w:space="0" w:color="auto"/>
            <w:left w:val="none" w:sz="0" w:space="0" w:color="auto"/>
            <w:bottom w:val="none" w:sz="0" w:space="0" w:color="auto"/>
            <w:right w:val="none" w:sz="0" w:space="0" w:color="auto"/>
          </w:divBdr>
          <w:divsChild>
            <w:div w:id="463356017">
              <w:marLeft w:val="0"/>
              <w:marRight w:val="0"/>
              <w:marTop w:val="0"/>
              <w:marBottom w:val="0"/>
              <w:divBdr>
                <w:top w:val="none" w:sz="0" w:space="0" w:color="auto"/>
                <w:left w:val="none" w:sz="0" w:space="0" w:color="auto"/>
                <w:bottom w:val="none" w:sz="0" w:space="0" w:color="auto"/>
                <w:right w:val="none" w:sz="0" w:space="0" w:color="auto"/>
              </w:divBdr>
              <w:divsChild>
                <w:div w:id="783160218">
                  <w:marLeft w:val="0"/>
                  <w:marRight w:val="0"/>
                  <w:marTop w:val="0"/>
                  <w:marBottom w:val="0"/>
                  <w:divBdr>
                    <w:top w:val="none" w:sz="0" w:space="0" w:color="auto"/>
                    <w:left w:val="none" w:sz="0" w:space="0" w:color="auto"/>
                    <w:bottom w:val="none" w:sz="0" w:space="0" w:color="auto"/>
                    <w:right w:val="none" w:sz="0" w:space="0" w:color="auto"/>
                  </w:divBdr>
                </w:div>
                <w:div w:id="398596519">
                  <w:marLeft w:val="0"/>
                  <w:marRight w:val="0"/>
                  <w:marTop w:val="0"/>
                  <w:marBottom w:val="0"/>
                  <w:divBdr>
                    <w:top w:val="none" w:sz="0" w:space="0" w:color="auto"/>
                    <w:left w:val="none" w:sz="0" w:space="0" w:color="auto"/>
                    <w:bottom w:val="none" w:sz="0" w:space="0" w:color="auto"/>
                    <w:right w:val="none" w:sz="0" w:space="0" w:color="auto"/>
                  </w:divBdr>
                </w:div>
              </w:divsChild>
            </w:div>
            <w:div w:id="21058323">
              <w:marLeft w:val="0"/>
              <w:marRight w:val="0"/>
              <w:marTop w:val="0"/>
              <w:marBottom w:val="0"/>
              <w:divBdr>
                <w:top w:val="none" w:sz="0" w:space="0" w:color="auto"/>
                <w:left w:val="none" w:sz="0" w:space="0" w:color="auto"/>
                <w:bottom w:val="none" w:sz="0" w:space="0" w:color="auto"/>
                <w:right w:val="none" w:sz="0" w:space="0" w:color="auto"/>
              </w:divBdr>
              <w:divsChild>
                <w:div w:id="1467817517">
                  <w:marLeft w:val="0"/>
                  <w:marRight w:val="0"/>
                  <w:marTop w:val="0"/>
                  <w:marBottom w:val="0"/>
                  <w:divBdr>
                    <w:top w:val="none" w:sz="0" w:space="0" w:color="auto"/>
                    <w:left w:val="none" w:sz="0" w:space="0" w:color="auto"/>
                    <w:bottom w:val="none" w:sz="0" w:space="0" w:color="auto"/>
                    <w:right w:val="none" w:sz="0" w:space="0" w:color="auto"/>
                  </w:divBdr>
                </w:div>
                <w:div w:id="10573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9009">
          <w:marLeft w:val="0"/>
          <w:marRight w:val="0"/>
          <w:marTop w:val="0"/>
          <w:marBottom w:val="0"/>
          <w:divBdr>
            <w:top w:val="none" w:sz="0" w:space="0" w:color="auto"/>
            <w:left w:val="none" w:sz="0" w:space="0" w:color="auto"/>
            <w:bottom w:val="none" w:sz="0" w:space="0" w:color="auto"/>
            <w:right w:val="none" w:sz="0" w:space="0" w:color="auto"/>
          </w:divBdr>
          <w:divsChild>
            <w:div w:id="2004426738">
              <w:marLeft w:val="0"/>
              <w:marRight w:val="0"/>
              <w:marTop w:val="0"/>
              <w:marBottom w:val="0"/>
              <w:divBdr>
                <w:top w:val="none" w:sz="0" w:space="0" w:color="auto"/>
                <w:left w:val="none" w:sz="0" w:space="0" w:color="auto"/>
                <w:bottom w:val="none" w:sz="0" w:space="0" w:color="auto"/>
                <w:right w:val="none" w:sz="0" w:space="0" w:color="auto"/>
              </w:divBdr>
              <w:divsChild>
                <w:div w:id="1451431844">
                  <w:marLeft w:val="0"/>
                  <w:marRight w:val="0"/>
                  <w:marTop w:val="0"/>
                  <w:marBottom w:val="0"/>
                  <w:divBdr>
                    <w:top w:val="none" w:sz="0" w:space="0" w:color="auto"/>
                    <w:left w:val="none" w:sz="0" w:space="0" w:color="auto"/>
                    <w:bottom w:val="none" w:sz="0" w:space="0" w:color="auto"/>
                    <w:right w:val="none" w:sz="0" w:space="0" w:color="auto"/>
                  </w:divBdr>
                </w:div>
                <w:div w:id="143393435">
                  <w:marLeft w:val="0"/>
                  <w:marRight w:val="0"/>
                  <w:marTop w:val="0"/>
                  <w:marBottom w:val="0"/>
                  <w:divBdr>
                    <w:top w:val="none" w:sz="0" w:space="0" w:color="auto"/>
                    <w:left w:val="none" w:sz="0" w:space="0" w:color="auto"/>
                    <w:bottom w:val="none" w:sz="0" w:space="0" w:color="auto"/>
                    <w:right w:val="none" w:sz="0" w:space="0" w:color="auto"/>
                  </w:divBdr>
                </w:div>
              </w:divsChild>
            </w:div>
            <w:div w:id="1788115959">
              <w:marLeft w:val="0"/>
              <w:marRight w:val="0"/>
              <w:marTop w:val="0"/>
              <w:marBottom w:val="0"/>
              <w:divBdr>
                <w:top w:val="none" w:sz="0" w:space="0" w:color="auto"/>
                <w:left w:val="none" w:sz="0" w:space="0" w:color="auto"/>
                <w:bottom w:val="none" w:sz="0" w:space="0" w:color="auto"/>
                <w:right w:val="none" w:sz="0" w:space="0" w:color="auto"/>
              </w:divBdr>
              <w:divsChild>
                <w:div w:id="5069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7465">
          <w:marLeft w:val="0"/>
          <w:marRight w:val="0"/>
          <w:marTop w:val="0"/>
          <w:marBottom w:val="0"/>
          <w:divBdr>
            <w:top w:val="none" w:sz="0" w:space="0" w:color="auto"/>
            <w:left w:val="none" w:sz="0" w:space="0" w:color="auto"/>
            <w:bottom w:val="none" w:sz="0" w:space="0" w:color="auto"/>
            <w:right w:val="none" w:sz="0" w:space="0" w:color="auto"/>
          </w:divBdr>
          <w:divsChild>
            <w:div w:id="753673471">
              <w:marLeft w:val="0"/>
              <w:marRight w:val="0"/>
              <w:marTop w:val="0"/>
              <w:marBottom w:val="0"/>
              <w:divBdr>
                <w:top w:val="none" w:sz="0" w:space="0" w:color="auto"/>
                <w:left w:val="none" w:sz="0" w:space="0" w:color="auto"/>
                <w:bottom w:val="none" w:sz="0" w:space="0" w:color="auto"/>
                <w:right w:val="none" w:sz="0" w:space="0" w:color="auto"/>
              </w:divBdr>
              <w:divsChild>
                <w:div w:id="1079064065">
                  <w:marLeft w:val="0"/>
                  <w:marRight w:val="0"/>
                  <w:marTop w:val="0"/>
                  <w:marBottom w:val="0"/>
                  <w:divBdr>
                    <w:top w:val="none" w:sz="0" w:space="0" w:color="auto"/>
                    <w:left w:val="none" w:sz="0" w:space="0" w:color="auto"/>
                    <w:bottom w:val="none" w:sz="0" w:space="0" w:color="auto"/>
                    <w:right w:val="none" w:sz="0" w:space="0" w:color="auto"/>
                  </w:divBdr>
                </w:div>
                <w:div w:id="1718042569">
                  <w:marLeft w:val="0"/>
                  <w:marRight w:val="0"/>
                  <w:marTop w:val="0"/>
                  <w:marBottom w:val="0"/>
                  <w:divBdr>
                    <w:top w:val="none" w:sz="0" w:space="0" w:color="auto"/>
                    <w:left w:val="none" w:sz="0" w:space="0" w:color="auto"/>
                    <w:bottom w:val="none" w:sz="0" w:space="0" w:color="auto"/>
                    <w:right w:val="none" w:sz="0" w:space="0" w:color="auto"/>
                  </w:divBdr>
                </w:div>
              </w:divsChild>
            </w:div>
            <w:div w:id="1875381582">
              <w:marLeft w:val="0"/>
              <w:marRight w:val="0"/>
              <w:marTop w:val="0"/>
              <w:marBottom w:val="0"/>
              <w:divBdr>
                <w:top w:val="none" w:sz="0" w:space="0" w:color="auto"/>
                <w:left w:val="none" w:sz="0" w:space="0" w:color="auto"/>
                <w:bottom w:val="none" w:sz="0" w:space="0" w:color="auto"/>
                <w:right w:val="none" w:sz="0" w:space="0" w:color="auto"/>
              </w:divBdr>
              <w:divsChild>
                <w:div w:id="13712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1711">
          <w:marLeft w:val="0"/>
          <w:marRight w:val="0"/>
          <w:marTop w:val="0"/>
          <w:marBottom w:val="0"/>
          <w:divBdr>
            <w:top w:val="none" w:sz="0" w:space="0" w:color="auto"/>
            <w:left w:val="none" w:sz="0" w:space="0" w:color="auto"/>
            <w:bottom w:val="none" w:sz="0" w:space="0" w:color="auto"/>
            <w:right w:val="none" w:sz="0" w:space="0" w:color="auto"/>
          </w:divBdr>
          <w:divsChild>
            <w:div w:id="1553076752">
              <w:marLeft w:val="0"/>
              <w:marRight w:val="0"/>
              <w:marTop w:val="0"/>
              <w:marBottom w:val="0"/>
              <w:divBdr>
                <w:top w:val="none" w:sz="0" w:space="0" w:color="auto"/>
                <w:left w:val="none" w:sz="0" w:space="0" w:color="auto"/>
                <w:bottom w:val="none" w:sz="0" w:space="0" w:color="auto"/>
                <w:right w:val="none" w:sz="0" w:space="0" w:color="auto"/>
              </w:divBdr>
              <w:divsChild>
                <w:div w:id="149491992">
                  <w:marLeft w:val="0"/>
                  <w:marRight w:val="0"/>
                  <w:marTop w:val="0"/>
                  <w:marBottom w:val="0"/>
                  <w:divBdr>
                    <w:top w:val="none" w:sz="0" w:space="0" w:color="auto"/>
                    <w:left w:val="none" w:sz="0" w:space="0" w:color="auto"/>
                    <w:bottom w:val="none" w:sz="0" w:space="0" w:color="auto"/>
                    <w:right w:val="none" w:sz="0" w:space="0" w:color="auto"/>
                  </w:divBdr>
                </w:div>
                <w:div w:id="1565680753">
                  <w:marLeft w:val="0"/>
                  <w:marRight w:val="0"/>
                  <w:marTop w:val="0"/>
                  <w:marBottom w:val="0"/>
                  <w:divBdr>
                    <w:top w:val="none" w:sz="0" w:space="0" w:color="auto"/>
                    <w:left w:val="none" w:sz="0" w:space="0" w:color="auto"/>
                    <w:bottom w:val="none" w:sz="0" w:space="0" w:color="auto"/>
                    <w:right w:val="none" w:sz="0" w:space="0" w:color="auto"/>
                  </w:divBdr>
                </w:div>
              </w:divsChild>
            </w:div>
            <w:div w:id="1083187198">
              <w:marLeft w:val="0"/>
              <w:marRight w:val="0"/>
              <w:marTop w:val="0"/>
              <w:marBottom w:val="0"/>
              <w:divBdr>
                <w:top w:val="none" w:sz="0" w:space="0" w:color="auto"/>
                <w:left w:val="none" w:sz="0" w:space="0" w:color="auto"/>
                <w:bottom w:val="none" w:sz="0" w:space="0" w:color="auto"/>
                <w:right w:val="none" w:sz="0" w:space="0" w:color="auto"/>
              </w:divBdr>
              <w:divsChild>
                <w:div w:id="546720116">
                  <w:marLeft w:val="0"/>
                  <w:marRight w:val="0"/>
                  <w:marTop w:val="0"/>
                  <w:marBottom w:val="0"/>
                  <w:divBdr>
                    <w:top w:val="none" w:sz="0" w:space="0" w:color="auto"/>
                    <w:left w:val="none" w:sz="0" w:space="0" w:color="auto"/>
                    <w:bottom w:val="none" w:sz="0" w:space="0" w:color="auto"/>
                    <w:right w:val="none" w:sz="0" w:space="0" w:color="auto"/>
                  </w:divBdr>
                  <w:divsChild>
                    <w:div w:id="62990156">
                      <w:marLeft w:val="0"/>
                      <w:marRight w:val="0"/>
                      <w:marTop w:val="0"/>
                      <w:marBottom w:val="0"/>
                      <w:divBdr>
                        <w:top w:val="none" w:sz="0" w:space="0" w:color="auto"/>
                        <w:left w:val="none" w:sz="0" w:space="0" w:color="auto"/>
                        <w:bottom w:val="none" w:sz="0" w:space="0" w:color="auto"/>
                        <w:right w:val="none" w:sz="0" w:space="0" w:color="auto"/>
                      </w:divBdr>
                    </w:div>
                  </w:divsChild>
                </w:div>
                <w:div w:id="1018774911">
                  <w:marLeft w:val="0"/>
                  <w:marRight w:val="0"/>
                  <w:marTop w:val="0"/>
                  <w:marBottom w:val="0"/>
                  <w:divBdr>
                    <w:top w:val="none" w:sz="0" w:space="0" w:color="auto"/>
                    <w:left w:val="none" w:sz="0" w:space="0" w:color="auto"/>
                    <w:bottom w:val="none" w:sz="0" w:space="0" w:color="auto"/>
                    <w:right w:val="none" w:sz="0" w:space="0" w:color="auto"/>
                  </w:divBdr>
                  <w:divsChild>
                    <w:div w:id="843516866">
                      <w:marLeft w:val="0"/>
                      <w:marRight w:val="0"/>
                      <w:marTop w:val="0"/>
                      <w:marBottom w:val="0"/>
                      <w:divBdr>
                        <w:top w:val="none" w:sz="0" w:space="0" w:color="auto"/>
                        <w:left w:val="none" w:sz="0" w:space="0" w:color="auto"/>
                        <w:bottom w:val="none" w:sz="0" w:space="0" w:color="auto"/>
                        <w:right w:val="none" w:sz="0" w:space="0" w:color="auto"/>
                      </w:divBdr>
                    </w:div>
                    <w:div w:id="55555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0789">
              <w:marLeft w:val="0"/>
              <w:marRight w:val="0"/>
              <w:marTop w:val="0"/>
              <w:marBottom w:val="0"/>
              <w:divBdr>
                <w:top w:val="none" w:sz="0" w:space="0" w:color="auto"/>
                <w:left w:val="none" w:sz="0" w:space="0" w:color="auto"/>
                <w:bottom w:val="none" w:sz="0" w:space="0" w:color="auto"/>
                <w:right w:val="none" w:sz="0" w:space="0" w:color="auto"/>
              </w:divBdr>
              <w:divsChild>
                <w:div w:id="1671905557">
                  <w:marLeft w:val="0"/>
                  <w:marRight w:val="0"/>
                  <w:marTop w:val="0"/>
                  <w:marBottom w:val="0"/>
                  <w:divBdr>
                    <w:top w:val="none" w:sz="0" w:space="0" w:color="auto"/>
                    <w:left w:val="none" w:sz="0" w:space="0" w:color="auto"/>
                    <w:bottom w:val="none" w:sz="0" w:space="0" w:color="auto"/>
                    <w:right w:val="none" w:sz="0" w:space="0" w:color="auto"/>
                  </w:divBdr>
                </w:div>
                <w:div w:id="17107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3359">
          <w:marLeft w:val="0"/>
          <w:marRight w:val="0"/>
          <w:marTop w:val="0"/>
          <w:marBottom w:val="0"/>
          <w:divBdr>
            <w:top w:val="none" w:sz="0" w:space="0" w:color="auto"/>
            <w:left w:val="none" w:sz="0" w:space="0" w:color="auto"/>
            <w:bottom w:val="none" w:sz="0" w:space="0" w:color="auto"/>
            <w:right w:val="none" w:sz="0" w:space="0" w:color="auto"/>
          </w:divBdr>
          <w:divsChild>
            <w:div w:id="1922137844">
              <w:marLeft w:val="0"/>
              <w:marRight w:val="0"/>
              <w:marTop w:val="0"/>
              <w:marBottom w:val="0"/>
              <w:divBdr>
                <w:top w:val="none" w:sz="0" w:space="0" w:color="auto"/>
                <w:left w:val="none" w:sz="0" w:space="0" w:color="auto"/>
                <w:bottom w:val="none" w:sz="0" w:space="0" w:color="auto"/>
                <w:right w:val="none" w:sz="0" w:space="0" w:color="auto"/>
              </w:divBdr>
              <w:divsChild>
                <w:div w:id="449130072">
                  <w:marLeft w:val="0"/>
                  <w:marRight w:val="0"/>
                  <w:marTop w:val="0"/>
                  <w:marBottom w:val="0"/>
                  <w:divBdr>
                    <w:top w:val="none" w:sz="0" w:space="0" w:color="auto"/>
                    <w:left w:val="none" w:sz="0" w:space="0" w:color="auto"/>
                    <w:bottom w:val="none" w:sz="0" w:space="0" w:color="auto"/>
                    <w:right w:val="none" w:sz="0" w:space="0" w:color="auto"/>
                  </w:divBdr>
                </w:div>
              </w:divsChild>
            </w:div>
            <w:div w:id="839273029">
              <w:marLeft w:val="0"/>
              <w:marRight w:val="0"/>
              <w:marTop w:val="0"/>
              <w:marBottom w:val="0"/>
              <w:divBdr>
                <w:top w:val="none" w:sz="0" w:space="0" w:color="auto"/>
                <w:left w:val="none" w:sz="0" w:space="0" w:color="auto"/>
                <w:bottom w:val="none" w:sz="0" w:space="0" w:color="auto"/>
                <w:right w:val="none" w:sz="0" w:space="0" w:color="auto"/>
              </w:divBdr>
              <w:divsChild>
                <w:div w:id="19562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8949">
          <w:marLeft w:val="0"/>
          <w:marRight w:val="0"/>
          <w:marTop w:val="0"/>
          <w:marBottom w:val="0"/>
          <w:divBdr>
            <w:top w:val="none" w:sz="0" w:space="0" w:color="auto"/>
            <w:left w:val="none" w:sz="0" w:space="0" w:color="auto"/>
            <w:bottom w:val="none" w:sz="0" w:space="0" w:color="auto"/>
            <w:right w:val="none" w:sz="0" w:space="0" w:color="auto"/>
          </w:divBdr>
          <w:divsChild>
            <w:div w:id="1608344792">
              <w:marLeft w:val="0"/>
              <w:marRight w:val="0"/>
              <w:marTop w:val="0"/>
              <w:marBottom w:val="0"/>
              <w:divBdr>
                <w:top w:val="none" w:sz="0" w:space="0" w:color="auto"/>
                <w:left w:val="none" w:sz="0" w:space="0" w:color="auto"/>
                <w:bottom w:val="none" w:sz="0" w:space="0" w:color="auto"/>
                <w:right w:val="none" w:sz="0" w:space="0" w:color="auto"/>
              </w:divBdr>
              <w:divsChild>
                <w:div w:id="253783749">
                  <w:marLeft w:val="0"/>
                  <w:marRight w:val="0"/>
                  <w:marTop w:val="0"/>
                  <w:marBottom w:val="0"/>
                  <w:divBdr>
                    <w:top w:val="none" w:sz="0" w:space="0" w:color="auto"/>
                    <w:left w:val="none" w:sz="0" w:space="0" w:color="auto"/>
                    <w:bottom w:val="none" w:sz="0" w:space="0" w:color="auto"/>
                    <w:right w:val="none" w:sz="0" w:space="0" w:color="auto"/>
                  </w:divBdr>
                </w:div>
                <w:div w:id="835072353">
                  <w:marLeft w:val="0"/>
                  <w:marRight w:val="0"/>
                  <w:marTop w:val="0"/>
                  <w:marBottom w:val="0"/>
                  <w:divBdr>
                    <w:top w:val="none" w:sz="0" w:space="0" w:color="auto"/>
                    <w:left w:val="none" w:sz="0" w:space="0" w:color="auto"/>
                    <w:bottom w:val="none" w:sz="0" w:space="0" w:color="auto"/>
                    <w:right w:val="none" w:sz="0" w:space="0" w:color="auto"/>
                  </w:divBdr>
                </w:div>
              </w:divsChild>
            </w:div>
            <w:div w:id="1573927983">
              <w:marLeft w:val="0"/>
              <w:marRight w:val="0"/>
              <w:marTop w:val="0"/>
              <w:marBottom w:val="0"/>
              <w:divBdr>
                <w:top w:val="none" w:sz="0" w:space="0" w:color="auto"/>
                <w:left w:val="none" w:sz="0" w:space="0" w:color="auto"/>
                <w:bottom w:val="none" w:sz="0" w:space="0" w:color="auto"/>
                <w:right w:val="none" w:sz="0" w:space="0" w:color="auto"/>
              </w:divBdr>
              <w:divsChild>
                <w:div w:id="1795325800">
                  <w:marLeft w:val="0"/>
                  <w:marRight w:val="0"/>
                  <w:marTop w:val="0"/>
                  <w:marBottom w:val="0"/>
                  <w:divBdr>
                    <w:top w:val="none" w:sz="0" w:space="0" w:color="auto"/>
                    <w:left w:val="none" w:sz="0" w:space="0" w:color="auto"/>
                    <w:bottom w:val="none" w:sz="0" w:space="0" w:color="auto"/>
                    <w:right w:val="none" w:sz="0" w:space="0" w:color="auto"/>
                  </w:divBdr>
                  <w:divsChild>
                    <w:div w:id="1674066991">
                      <w:marLeft w:val="0"/>
                      <w:marRight w:val="0"/>
                      <w:marTop w:val="0"/>
                      <w:marBottom w:val="0"/>
                      <w:divBdr>
                        <w:top w:val="none" w:sz="0" w:space="0" w:color="auto"/>
                        <w:left w:val="none" w:sz="0" w:space="0" w:color="auto"/>
                        <w:bottom w:val="none" w:sz="0" w:space="0" w:color="auto"/>
                        <w:right w:val="none" w:sz="0" w:space="0" w:color="auto"/>
                      </w:divBdr>
                    </w:div>
                  </w:divsChild>
                </w:div>
                <w:div w:id="1616784987">
                  <w:marLeft w:val="0"/>
                  <w:marRight w:val="0"/>
                  <w:marTop w:val="0"/>
                  <w:marBottom w:val="0"/>
                  <w:divBdr>
                    <w:top w:val="none" w:sz="0" w:space="0" w:color="auto"/>
                    <w:left w:val="none" w:sz="0" w:space="0" w:color="auto"/>
                    <w:bottom w:val="none" w:sz="0" w:space="0" w:color="auto"/>
                    <w:right w:val="none" w:sz="0" w:space="0" w:color="auto"/>
                  </w:divBdr>
                  <w:divsChild>
                    <w:div w:id="2039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4331">
              <w:marLeft w:val="0"/>
              <w:marRight w:val="0"/>
              <w:marTop w:val="0"/>
              <w:marBottom w:val="0"/>
              <w:divBdr>
                <w:top w:val="none" w:sz="0" w:space="0" w:color="auto"/>
                <w:left w:val="none" w:sz="0" w:space="0" w:color="auto"/>
                <w:bottom w:val="none" w:sz="0" w:space="0" w:color="auto"/>
                <w:right w:val="none" w:sz="0" w:space="0" w:color="auto"/>
              </w:divBdr>
              <w:divsChild>
                <w:div w:id="1971856121">
                  <w:marLeft w:val="0"/>
                  <w:marRight w:val="0"/>
                  <w:marTop w:val="0"/>
                  <w:marBottom w:val="0"/>
                  <w:divBdr>
                    <w:top w:val="none" w:sz="0" w:space="0" w:color="auto"/>
                    <w:left w:val="none" w:sz="0" w:space="0" w:color="auto"/>
                    <w:bottom w:val="none" w:sz="0" w:space="0" w:color="auto"/>
                    <w:right w:val="none" w:sz="0" w:space="0" w:color="auto"/>
                  </w:divBdr>
                </w:div>
                <w:div w:id="1235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9573">
          <w:marLeft w:val="0"/>
          <w:marRight w:val="0"/>
          <w:marTop w:val="0"/>
          <w:marBottom w:val="0"/>
          <w:divBdr>
            <w:top w:val="none" w:sz="0" w:space="0" w:color="auto"/>
            <w:left w:val="none" w:sz="0" w:space="0" w:color="auto"/>
            <w:bottom w:val="none" w:sz="0" w:space="0" w:color="auto"/>
            <w:right w:val="none" w:sz="0" w:space="0" w:color="auto"/>
          </w:divBdr>
          <w:divsChild>
            <w:div w:id="1177815675">
              <w:marLeft w:val="0"/>
              <w:marRight w:val="0"/>
              <w:marTop w:val="0"/>
              <w:marBottom w:val="0"/>
              <w:divBdr>
                <w:top w:val="none" w:sz="0" w:space="0" w:color="auto"/>
                <w:left w:val="none" w:sz="0" w:space="0" w:color="auto"/>
                <w:bottom w:val="none" w:sz="0" w:space="0" w:color="auto"/>
                <w:right w:val="none" w:sz="0" w:space="0" w:color="auto"/>
              </w:divBdr>
              <w:divsChild>
                <w:div w:id="27995665">
                  <w:marLeft w:val="0"/>
                  <w:marRight w:val="0"/>
                  <w:marTop w:val="0"/>
                  <w:marBottom w:val="0"/>
                  <w:divBdr>
                    <w:top w:val="none" w:sz="0" w:space="0" w:color="auto"/>
                    <w:left w:val="none" w:sz="0" w:space="0" w:color="auto"/>
                    <w:bottom w:val="none" w:sz="0" w:space="0" w:color="auto"/>
                    <w:right w:val="none" w:sz="0" w:space="0" w:color="auto"/>
                  </w:divBdr>
                </w:div>
                <w:div w:id="1413114509">
                  <w:marLeft w:val="0"/>
                  <w:marRight w:val="0"/>
                  <w:marTop w:val="0"/>
                  <w:marBottom w:val="0"/>
                  <w:divBdr>
                    <w:top w:val="none" w:sz="0" w:space="0" w:color="auto"/>
                    <w:left w:val="none" w:sz="0" w:space="0" w:color="auto"/>
                    <w:bottom w:val="none" w:sz="0" w:space="0" w:color="auto"/>
                    <w:right w:val="none" w:sz="0" w:space="0" w:color="auto"/>
                  </w:divBdr>
                </w:div>
              </w:divsChild>
            </w:div>
            <w:div w:id="328022808">
              <w:marLeft w:val="0"/>
              <w:marRight w:val="0"/>
              <w:marTop w:val="0"/>
              <w:marBottom w:val="0"/>
              <w:divBdr>
                <w:top w:val="none" w:sz="0" w:space="0" w:color="auto"/>
                <w:left w:val="none" w:sz="0" w:space="0" w:color="auto"/>
                <w:bottom w:val="none" w:sz="0" w:space="0" w:color="auto"/>
                <w:right w:val="none" w:sz="0" w:space="0" w:color="auto"/>
              </w:divBdr>
              <w:divsChild>
                <w:div w:id="259874320">
                  <w:marLeft w:val="0"/>
                  <w:marRight w:val="0"/>
                  <w:marTop w:val="0"/>
                  <w:marBottom w:val="0"/>
                  <w:divBdr>
                    <w:top w:val="none" w:sz="0" w:space="0" w:color="auto"/>
                    <w:left w:val="none" w:sz="0" w:space="0" w:color="auto"/>
                    <w:bottom w:val="none" w:sz="0" w:space="0" w:color="auto"/>
                    <w:right w:val="none" w:sz="0" w:space="0" w:color="auto"/>
                  </w:divBdr>
                </w:div>
                <w:div w:id="6411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9454">
          <w:marLeft w:val="0"/>
          <w:marRight w:val="0"/>
          <w:marTop w:val="0"/>
          <w:marBottom w:val="0"/>
          <w:divBdr>
            <w:top w:val="none" w:sz="0" w:space="0" w:color="auto"/>
            <w:left w:val="none" w:sz="0" w:space="0" w:color="auto"/>
            <w:bottom w:val="none" w:sz="0" w:space="0" w:color="auto"/>
            <w:right w:val="none" w:sz="0" w:space="0" w:color="auto"/>
          </w:divBdr>
          <w:divsChild>
            <w:div w:id="728380940">
              <w:marLeft w:val="0"/>
              <w:marRight w:val="0"/>
              <w:marTop w:val="0"/>
              <w:marBottom w:val="0"/>
              <w:divBdr>
                <w:top w:val="none" w:sz="0" w:space="0" w:color="auto"/>
                <w:left w:val="none" w:sz="0" w:space="0" w:color="auto"/>
                <w:bottom w:val="none" w:sz="0" w:space="0" w:color="auto"/>
                <w:right w:val="none" w:sz="0" w:space="0" w:color="auto"/>
              </w:divBdr>
              <w:divsChild>
                <w:div w:id="1977182404">
                  <w:marLeft w:val="0"/>
                  <w:marRight w:val="0"/>
                  <w:marTop w:val="0"/>
                  <w:marBottom w:val="0"/>
                  <w:divBdr>
                    <w:top w:val="none" w:sz="0" w:space="0" w:color="auto"/>
                    <w:left w:val="none" w:sz="0" w:space="0" w:color="auto"/>
                    <w:bottom w:val="none" w:sz="0" w:space="0" w:color="auto"/>
                    <w:right w:val="none" w:sz="0" w:space="0" w:color="auto"/>
                  </w:divBdr>
                </w:div>
                <w:div w:id="1558515174">
                  <w:marLeft w:val="0"/>
                  <w:marRight w:val="0"/>
                  <w:marTop w:val="0"/>
                  <w:marBottom w:val="0"/>
                  <w:divBdr>
                    <w:top w:val="none" w:sz="0" w:space="0" w:color="auto"/>
                    <w:left w:val="none" w:sz="0" w:space="0" w:color="auto"/>
                    <w:bottom w:val="none" w:sz="0" w:space="0" w:color="auto"/>
                    <w:right w:val="none" w:sz="0" w:space="0" w:color="auto"/>
                  </w:divBdr>
                </w:div>
              </w:divsChild>
            </w:div>
            <w:div w:id="411122411">
              <w:marLeft w:val="0"/>
              <w:marRight w:val="0"/>
              <w:marTop w:val="0"/>
              <w:marBottom w:val="0"/>
              <w:divBdr>
                <w:top w:val="none" w:sz="0" w:space="0" w:color="auto"/>
                <w:left w:val="none" w:sz="0" w:space="0" w:color="auto"/>
                <w:bottom w:val="none" w:sz="0" w:space="0" w:color="auto"/>
                <w:right w:val="none" w:sz="0" w:space="0" w:color="auto"/>
              </w:divBdr>
              <w:divsChild>
                <w:div w:id="1006833870">
                  <w:marLeft w:val="0"/>
                  <w:marRight w:val="0"/>
                  <w:marTop w:val="0"/>
                  <w:marBottom w:val="0"/>
                  <w:divBdr>
                    <w:top w:val="none" w:sz="0" w:space="0" w:color="auto"/>
                    <w:left w:val="none" w:sz="0" w:space="0" w:color="auto"/>
                    <w:bottom w:val="none" w:sz="0" w:space="0" w:color="auto"/>
                    <w:right w:val="none" w:sz="0" w:space="0" w:color="auto"/>
                  </w:divBdr>
                  <w:divsChild>
                    <w:div w:id="344016068">
                      <w:marLeft w:val="0"/>
                      <w:marRight w:val="0"/>
                      <w:marTop w:val="0"/>
                      <w:marBottom w:val="0"/>
                      <w:divBdr>
                        <w:top w:val="none" w:sz="0" w:space="0" w:color="auto"/>
                        <w:left w:val="none" w:sz="0" w:space="0" w:color="auto"/>
                        <w:bottom w:val="none" w:sz="0" w:space="0" w:color="auto"/>
                        <w:right w:val="none" w:sz="0" w:space="0" w:color="auto"/>
                      </w:divBdr>
                    </w:div>
                  </w:divsChild>
                </w:div>
                <w:div w:id="104202627">
                  <w:marLeft w:val="0"/>
                  <w:marRight w:val="0"/>
                  <w:marTop w:val="0"/>
                  <w:marBottom w:val="0"/>
                  <w:divBdr>
                    <w:top w:val="none" w:sz="0" w:space="0" w:color="auto"/>
                    <w:left w:val="none" w:sz="0" w:space="0" w:color="auto"/>
                    <w:bottom w:val="none" w:sz="0" w:space="0" w:color="auto"/>
                    <w:right w:val="none" w:sz="0" w:space="0" w:color="auto"/>
                  </w:divBdr>
                  <w:divsChild>
                    <w:div w:id="969749668">
                      <w:marLeft w:val="0"/>
                      <w:marRight w:val="0"/>
                      <w:marTop w:val="0"/>
                      <w:marBottom w:val="0"/>
                      <w:divBdr>
                        <w:top w:val="none" w:sz="0" w:space="0" w:color="auto"/>
                        <w:left w:val="none" w:sz="0" w:space="0" w:color="auto"/>
                        <w:bottom w:val="none" w:sz="0" w:space="0" w:color="auto"/>
                        <w:right w:val="none" w:sz="0" w:space="0" w:color="auto"/>
                      </w:divBdr>
                    </w:div>
                    <w:div w:id="5214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4275">
              <w:marLeft w:val="0"/>
              <w:marRight w:val="0"/>
              <w:marTop w:val="0"/>
              <w:marBottom w:val="0"/>
              <w:divBdr>
                <w:top w:val="none" w:sz="0" w:space="0" w:color="auto"/>
                <w:left w:val="none" w:sz="0" w:space="0" w:color="auto"/>
                <w:bottom w:val="none" w:sz="0" w:space="0" w:color="auto"/>
                <w:right w:val="none" w:sz="0" w:space="0" w:color="auto"/>
              </w:divBdr>
              <w:divsChild>
                <w:div w:id="14579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6351">
          <w:marLeft w:val="0"/>
          <w:marRight w:val="0"/>
          <w:marTop w:val="0"/>
          <w:marBottom w:val="0"/>
          <w:divBdr>
            <w:top w:val="none" w:sz="0" w:space="0" w:color="auto"/>
            <w:left w:val="none" w:sz="0" w:space="0" w:color="auto"/>
            <w:bottom w:val="none" w:sz="0" w:space="0" w:color="auto"/>
            <w:right w:val="none" w:sz="0" w:space="0" w:color="auto"/>
          </w:divBdr>
          <w:divsChild>
            <w:div w:id="625434789">
              <w:marLeft w:val="0"/>
              <w:marRight w:val="0"/>
              <w:marTop w:val="0"/>
              <w:marBottom w:val="0"/>
              <w:divBdr>
                <w:top w:val="none" w:sz="0" w:space="0" w:color="auto"/>
                <w:left w:val="none" w:sz="0" w:space="0" w:color="auto"/>
                <w:bottom w:val="none" w:sz="0" w:space="0" w:color="auto"/>
                <w:right w:val="none" w:sz="0" w:space="0" w:color="auto"/>
              </w:divBdr>
              <w:divsChild>
                <w:div w:id="1371802616">
                  <w:marLeft w:val="0"/>
                  <w:marRight w:val="0"/>
                  <w:marTop w:val="0"/>
                  <w:marBottom w:val="0"/>
                  <w:divBdr>
                    <w:top w:val="none" w:sz="0" w:space="0" w:color="auto"/>
                    <w:left w:val="none" w:sz="0" w:space="0" w:color="auto"/>
                    <w:bottom w:val="none" w:sz="0" w:space="0" w:color="auto"/>
                    <w:right w:val="none" w:sz="0" w:space="0" w:color="auto"/>
                  </w:divBdr>
                </w:div>
                <w:div w:id="822939199">
                  <w:marLeft w:val="0"/>
                  <w:marRight w:val="0"/>
                  <w:marTop w:val="0"/>
                  <w:marBottom w:val="0"/>
                  <w:divBdr>
                    <w:top w:val="none" w:sz="0" w:space="0" w:color="auto"/>
                    <w:left w:val="none" w:sz="0" w:space="0" w:color="auto"/>
                    <w:bottom w:val="none" w:sz="0" w:space="0" w:color="auto"/>
                    <w:right w:val="none" w:sz="0" w:space="0" w:color="auto"/>
                  </w:divBdr>
                </w:div>
              </w:divsChild>
            </w:div>
            <w:div w:id="1636373259">
              <w:marLeft w:val="0"/>
              <w:marRight w:val="0"/>
              <w:marTop w:val="0"/>
              <w:marBottom w:val="0"/>
              <w:divBdr>
                <w:top w:val="none" w:sz="0" w:space="0" w:color="auto"/>
                <w:left w:val="none" w:sz="0" w:space="0" w:color="auto"/>
                <w:bottom w:val="none" w:sz="0" w:space="0" w:color="auto"/>
                <w:right w:val="none" w:sz="0" w:space="0" w:color="auto"/>
              </w:divBdr>
              <w:divsChild>
                <w:div w:id="647175783">
                  <w:marLeft w:val="0"/>
                  <w:marRight w:val="0"/>
                  <w:marTop w:val="0"/>
                  <w:marBottom w:val="0"/>
                  <w:divBdr>
                    <w:top w:val="none" w:sz="0" w:space="0" w:color="auto"/>
                    <w:left w:val="none" w:sz="0" w:space="0" w:color="auto"/>
                    <w:bottom w:val="none" w:sz="0" w:space="0" w:color="auto"/>
                    <w:right w:val="none" w:sz="0" w:space="0" w:color="auto"/>
                  </w:divBdr>
                  <w:divsChild>
                    <w:div w:id="1253466353">
                      <w:marLeft w:val="0"/>
                      <w:marRight w:val="0"/>
                      <w:marTop w:val="0"/>
                      <w:marBottom w:val="0"/>
                      <w:divBdr>
                        <w:top w:val="none" w:sz="0" w:space="0" w:color="auto"/>
                        <w:left w:val="none" w:sz="0" w:space="0" w:color="auto"/>
                        <w:bottom w:val="none" w:sz="0" w:space="0" w:color="auto"/>
                        <w:right w:val="none" w:sz="0" w:space="0" w:color="auto"/>
                      </w:divBdr>
                    </w:div>
                  </w:divsChild>
                </w:div>
                <w:div w:id="1161193562">
                  <w:marLeft w:val="0"/>
                  <w:marRight w:val="0"/>
                  <w:marTop w:val="0"/>
                  <w:marBottom w:val="0"/>
                  <w:divBdr>
                    <w:top w:val="none" w:sz="0" w:space="0" w:color="auto"/>
                    <w:left w:val="none" w:sz="0" w:space="0" w:color="auto"/>
                    <w:bottom w:val="none" w:sz="0" w:space="0" w:color="auto"/>
                    <w:right w:val="none" w:sz="0" w:space="0" w:color="auto"/>
                  </w:divBdr>
                  <w:divsChild>
                    <w:div w:id="3849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2777">
              <w:marLeft w:val="0"/>
              <w:marRight w:val="0"/>
              <w:marTop w:val="0"/>
              <w:marBottom w:val="0"/>
              <w:divBdr>
                <w:top w:val="none" w:sz="0" w:space="0" w:color="auto"/>
                <w:left w:val="none" w:sz="0" w:space="0" w:color="auto"/>
                <w:bottom w:val="none" w:sz="0" w:space="0" w:color="auto"/>
                <w:right w:val="none" w:sz="0" w:space="0" w:color="auto"/>
              </w:divBdr>
              <w:divsChild>
                <w:div w:id="383872729">
                  <w:marLeft w:val="0"/>
                  <w:marRight w:val="0"/>
                  <w:marTop w:val="0"/>
                  <w:marBottom w:val="0"/>
                  <w:divBdr>
                    <w:top w:val="none" w:sz="0" w:space="0" w:color="auto"/>
                    <w:left w:val="none" w:sz="0" w:space="0" w:color="auto"/>
                    <w:bottom w:val="none" w:sz="0" w:space="0" w:color="auto"/>
                    <w:right w:val="none" w:sz="0" w:space="0" w:color="auto"/>
                  </w:divBdr>
                </w:div>
                <w:div w:id="6953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64200">
          <w:marLeft w:val="0"/>
          <w:marRight w:val="0"/>
          <w:marTop w:val="0"/>
          <w:marBottom w:val="0"/>
          <w:divBdr>
            <w:top w:val="none" w:sz="0" w:space="0" w:color="auto"/>
            <w:left w:val="none" w:sz="0" w:space="0" w:color="auto"/>
            <w:bottom w:val="none" w:sz="0" w:space="0" w:color="auto"/>
            <w:right w:val="none" w:sz="0" w:space="0" w:color="auto"/>
          </w:divBdr>
          <w:divsChild>
            <w:div w:id="1031683138">
              <w:marLeft w:val="0"/>
              <w:marRight w:val="0"/>
              <w:marTop w:val="0"/>
              <w:marBottom w:val="0"/>
              <w:divBdr>
                <w:top w:val="none" w:sz="0" w:space="0" w:color="auto"/>
                <w:left w:val="none" w:sz="0" w:space="0" w:color="auto"/>
                <w:bottom w:val="none" w:sz="0" w:space="0" w:color="auto"/>
                <w:right w:val="none" w:sz="0" w:space="0" w:color="auto"/>
              </w:divBdr>
              <w:divsChild>
                <w:div w:id="439036666">
                  <w:marLeft w:val="0"/>
                  <w:marRight w:val="0"/>
                  <w:marTop w:val="0"/>
                  <w:marBottom w:val="0"/>
                  <w:divBdr>
                    <w:top w:val="none" w:sz="0" w:space="0" w:color="auto"/>
                    <w:left w:val="none" w:sz="0" w:space="0" w:color="auto"/>
                    <w:bottom w:val="none" w:sz="0" w:space="0" w:color="auto"/>
                    <w:right w:val="none" w:sz="0" w:space="0" w:color="auto"/>
                  </w:divBdr>
                </w:div>
                <w:div w:id="1079786628">
                  <w:marLeft w:val="0"/>
                  <w:marRight w:val="0"/>
                  <w:marTop w:val="0"/>
                  <w:marBottom w:val="0"/>
                  <w:divBdr>
                    <w:top w:val="none" w:sz="0" w:space="0" w:color="auto"/>
                    <w:left w:val="none" w:sz="0" w:space="0" w:color="auto"/>
                    <w:bottom w:val="none" w:sz="0" w:space="0" w:color="auto"/>
                    <w:right w:val="none" w:sz="0" w:space="0" w:color="auto"/>
                  </w:divBdr>
                </w:div>
              </w:divsChild>
            </w:div>
            <w:div w:id="1384871754">
              <w:marLeft w:val="0"/>
              <w:marRight w:val="0"/>
              <w:marTop w:val="0"/>
              <w:marBottom w:val="0"/>
              <w:divBdr>
                <w:top w:val="none" w:sz="0" w:space="0" w:color="auto"/>
                <w:left w:val="none" w:sz="0" w:space="0" w:color="auto"/>
                <w:bottom w:val="none" w:sz="0" w:space="0" w:color="auto"/>
                <w:right w:val="none" w:sz="0" w:space="0" w:color="auto"/>
              </w:divBdr>
              <w:divsChild>
                <w:div w:id="1346858970">
                  <w:marLeft w:val="0"/>
                  <w:marRight w:val="0"/>
                  <w:marTop w:val="0"/>
                  <w:marBottom w:val="0"/>
                  <w:divBdr>
                    <w:top w:val="none" w:sz="0" w:space="0" w:color="auto"/>
                    <w:left w:val="none" w:sz="0" w:space="0" w:color="auto"/>
                    <w:bottom w:val="none" w:sz="0" w:space="0" w:color="auto"/>
                    <w:right w:val="none" w:sz="0" w:space="0" w:color="auto"/>
                  </w:divBdr>
                </w:div>
                <w:div w:id="6745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4831">
          <w:marLeft w:val="0"/>
          <w:marRight w:val="0"/>
          <w:marTop w:val="0"/>
          <w:marBottom w:val="0"/>
          <w:divBdr>
            <w:top w:val="none" w:sz="0" w:space="0" w:color="auto"/>
            <w:left w:val="none" w:sz="0" w:space="0" w:color="auto"/>
            <w:bottom w:val="none" w:sz="0" w:space="0" w:color="auto"/>
            <w:right w:val="none" w:sz="0" w:space="0" w:color="auto"/>
          </w:divBdr>
          <w:divsChild>
            <w:div w:id="1187214374">
              <w:marLeft w:val="0"/>
              <w:marRight w:val="0"/>
              <w:marTop w:val="0"/>
              <w:marBottom w:val="0"/>
              <w:divBdr>
                <w:top w:val="none" w:sz="0" w:space="0" w:color="auto"/>
                <w:left w:val="none" w:sz="0" w:space="0" w:color="auto"/>
                <w:bottom w:val="none" w:sz="0" w:space="0" w:color="auto"/>
                <w:right w:val="none" w:sz="0" w:space="0" w:color="auto"/>
              </w:divBdr>
              <w:divsChild>
                <w:div w:id="16971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footer" Target="footer1.xml"/><Relationship Id="rId12" Type="http://schemas.openxmlformats.org/officeDocument/2006/relationships/hyperlink" Target="https://papers.ssrn.com/sol3/papers.cfm?abstract_id=890563"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ngandtheinvested.com/best-stock-investment-research-websites-software/"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seekingalpha.com/article/4456616-stop-loss-vs-stop-limit?source=acquisition_campaign_google&amp;utm_source=google&amp;utm_medium=cpc&amp;utm_campaign=14049528666&amp;utm_term=130929515691%5edsa-402690192841%5e%5e535988761156%5e%5e%5eg&amp;internal_promotion=true&amp;gclid=EAIaIQobChMI8LL7xIuf-gIVFxfUAR3QwAwtEAAYASAAEgJnhvD_Bw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home.treasury.gov/news/press-releases/jy0939"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4378</Words>
  <Characters>24958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 Allen</dc:creator>
  <cp:keywords/>
  <dc:description/>
  <cp:lastModifiedBy>C. D. Allen</cp:lastModifiedBy>
  <cp:revision>2</cp:revision>
  <dcterms:created xsi:type="dcterms:W3CDTF">2026-01-09T21:40:00Z</dcterms:created>
  <dcterms:modified xsi:type="dcterms:W3CDTF">2026-01-09T21:40:00Z</dcterms:modified>
</cp:coreProperties>
</file>